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480"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34"/>
          <w:szCs w:val="34"/>
        </w:rPr>
      </w:pPr>
      <w:r w:rsidDel="00000000" w:rsidR="00000000" w:rsidRPr="00000000">
        <w:rPr>
          <w:rFonts w:ascii="Times New Roman" w:cs="Times New Roman" w:eastAsia="Times New Roman" w:hAnsi="Times New Roman"/>
          <w:b w:val="1"/>
          <w:sz w:val="34"/>
          <w:szCs w:val="34"/>
          <w:rtl w:val="0"/>
        </w:rPr>
        <w:t xml:space="preserve">CONTEXTUALIZED ENGLISH READING PROFICIENCY TOOLKIT: ENHANCE </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34"/>
          <w:szCs w:val="34"/>
        </w:rPr>
      </w:pPr>
      <w:r w:rsidDel="00000000" w:rsidR="00000000" w:rsidRPr="00000000">
        <w:rPr>
          <w:rFonts w:ascii="Times New Roman" w:cs="Times New Roman" w:eastAsia="Times New Roman" w:hAnsi="Times New Roman"/>
          <w:b w:val="1"/>
          <w:sz w:val="34"/>
          <w:szCs w:val="34"/>
          <w:rtl w:val="0"/>
        </w:rPr>
        <w:t xml:space="preserve">PUPILS’ ENGLISH READING </w:t>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4"/>
          <w:szCs w:val="34"/>
          <w:rtl w:val="0"/>
        </w:rPr>
        <w:t xml:space="preserve">ABILITY</w:t>
      </w:r>
      <w:r w:rsidDel="00000000" w:rsidR="00000000" w:rsidRPr="00000000">
        <w:rPr>
          <w:rtl w:val="0"/>
        </w:rPr>
      </w:r>
    </w:p>
    <w:p w:rsidR="00000000" w:rsidDel="00000000" w:rsidP="00000000" w:rsidRDefault="00000000" w:rsidRPr="00000000" w14:paraId="00000005">
      <w:pPr>
        <w:spacing w:after="0" w:line="480"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6">
      <w:pPr>
        <w:spacing w:after="0" w:line="480"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7">
      <w:pPr>
        <w:spacing w:after="0" w:line="480"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8">
      <w:pPr>
        <w:spacing w:after="0" w:line="480"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9">
      <w:pPr>
        <w:spacing w:after="0" w:line="480"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A">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IRENE C. QUIMBO</w:t>
      </w:r>
    </w:p>
    <w:p w:rsidR="00000000" w:rsidDel="00000000" w:rsidP="00000000" w:rsidRDefault="00000000" w:rsidRPr="00000000" w14:paraId="0000000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D">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KIBACANIA ELEMENTARY SCHOOL</w:t>
      </w:r>
    </w:p>
    <w:p w:rsidR="00000000" w:rsidDel="00000000" w:rsidP="00000000" w:rsidRDefault="00000000" w:rsidRPr="00000000" w14:paraId="0000000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DECEMBER 2019</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2667000</wp:posOffset>
                </wp:positionH>
                <wp:positionV relativeFrom="paragraph">
                  <wp:posOffset>419100</wp:posOffset>
                </wp:positionV>
                <wp:extent cx="520164" cy="508289"/>
                <wp:effectExtent b="0" l="0" r="0" t="0"/>
                <wp:wrapNone/>
                <wp:docPr id="45" name=""/>
                <a:graphic>
                  <a:graphicData uri="http://schemas.microsoft.com/office/word/2010/wordprocessingShape">
                    <wps:wsp>
                      <wps:cNvSpPr/>
                      <wps:cNvPr id="6" name="Shape 6"/>
                      <wps:spPr>
                        <a:xfrm>
                          <a:off x="5090681" y="3530618"/>
                          <a:ext cx="510639" cy="498764"/>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2667000</wp:posOffset>
                </wp:positionH>
                <wp:positionV relativeFrom="paragraph">
                  <wp:posOffset>419100</wp:posOffset>
                </wp:positionV>
                <wp:extent cx="520164" cy="508289"/>
                <wp:effectExtent b="0" l="0" r="0" t="0"/>
                <wp:wrapNone/>
                <wp:docPr id="45"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20164" cy="508289"/>
                        </a:xfrm>
                        <a:prstGeom prst="rect"/>
                        <a:ln/>
                      </pic:spPr>
                    </pic:pic>
                  </a:graphicData>
                </a:graphic>
              </wp:anchor>
            </w:drawing>
          </mc:Fallback>
        </mc:AlternateContent>
      </w:r>
    </w:p>
    <w:p w:rsidR="00000000" w:rsidDel="00000000" w:rsidP="00000000" w:rsidRDefault="00000000" w:rsidRPr="00000000" w14:paraId="00000020">
      <w:pPr>
        <w:spacing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RESEARCH PROPSAL APPROVAL SHEET</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action research approval attached hereto, entitled “CONTEXTUALIZED ENGLISH READING PROFICIENCY TOOLKIT: ENHANCE PUPILS’ ENGLISH READING ABILITY,” prepared and submitted by IRENE C. QUIMBO, KIBACANIA ELEMENTARY SCHOOL, FOR SCHOOL YEAR 2019 – 2020, is hereby accepted and approved by the division research committee.</w:t>
      </w:r>
    </w:p>
    <w:tbl>
      <w:tblPr>
        <w:tblStyle w:val="Table1"/>
        <w:tblW w:w="9210.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05"/>
        <w:gridCol w:w="4605"/>
        <w:tblGridChange w:id="0">
          <w:tblGrid>
            <w:gridCol w:w="4605"/>
            <w:gridCol w:w="4605"/>
          </w:tblGrid>
        </w:tblGridChange>
      </w:tblGrid>
      <w:tr>
        <w:trPr>
          <w:cantSplit w:val="0"/>
          <w:trHeight w:val="1167"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IRENE C. QUIMBO, PhD</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SEPS Planning &amp; Research/Member</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Date Signed</w:t>
            </w:r>
          </w:p>
        </w:tc>
      </w:tr>
      <w:tr>
        <w:trPr>
          <w:cantSplit w:val="0"/>
          <w:trHeight w:val="13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C">
            <w:pPr>
              <w:spacing w:after="0" w:before="0" w:lineRule="auto"/>
              <w:jc w:val="center"/>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p w:rsidR="00000000" w:rsidDel="00000000" w:rsidP="00000000" w:rsidRDefault="00000000" w:rsidRPr="00000000" w14:paraId="0000002D">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w:t>
            </w:r>
          </w:p>
          <w:p w:rsidR="00000000" w:rsidDel="00000000" w:rsidP="00000000" w:rsidRDefault="00000000" w:rsidRPr="00000000" w14:paraId="0000002E">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CID Learning Area Concerned or</w:t>
            </w:r>
          </w:p>
          <w:p w:rsidR="00000000" w:rsidDel="00000000" w:rsidP="00000000" w:rsidRDefault="00000000" w:rsidRPr="00000000" w14:paraId="0000002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SGOD Program Holder/Member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0">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1">
            <w:pPr>
              <w:spacing w:after="0" w:before="0" w:lineRule="auto"/>
              <w:jc w:val="center"/>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p w:rsidR="00000000" w:rsidDel="00000000" w:rsidP="00000000" w:rsidRDefault="00000000" w:rsidRPr="00000000" w14:paraId="00000032">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w:t>
            </w:r>
          </w:p>
          <w:p w:rsidR="00000000" w:rsidDel="00000000" w:rsidP="00000000" w:rsidRDefault="00000000" w:rsidRPr="00000000" w14:paraId="00000033">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Signed</w:t>
            </w:r>
          </w:p>
        </w:tc>
      </w:tr>
      <w:tr>
        <w:trPr>
          <w:cantSplit w:val="0"/>
          <w:trHeight w:val="112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4">
            <w:pPr>
              <w:spacing w:after="0" w:before="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6">
            <w:pPr>
              <w:spacing w:after="0" w:before="0" w:lineRule="auto"/>
              <w:jc w:val="center"/>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p w:rsidR="00000000" w:rsidDel="00000000" w:rsidP="00000000" w:rsidRDefault="00000000" w:rsidRPr="00000000" w14:paraId="00000037">
            <w:pPr>
              <w:spacing w:after="0" w:before="0" w:lineRule="auto"/>
              <w:jc w:val="center"/>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ARTEMIO REY S. ADAJAR, PhD</w:t>
            </w:r>
          </w:p>
          <w:p w:rsidR="00000000" w:rsidDel="00000000" w:rsidP="00000000" w:rsidRDefault="00000000" w:rsidRPr="00000000" w14:paraId="00000038">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Chief, SGOD/ Co-Chair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9">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A">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B">
            <w:pPr>
              <w:spacing w:after="0" w:before="0" w:lineRule="auto"/>
              <w:jc w:val="center"/>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p w:rsidR="00000000" w:rsidDel="00000000" w:rsidP="00000000" w:rsidRDefault="00000000" w:rsidRPr="00000000" w14:paraId="0000003C">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w:t>
            </w:r>
          </w:p>
          <w:p w:rsidR="00000000" w:rsidDel="00000000" w:rsidP="00000000" w:rsidRDefault="00000000" w:rsidRPr="00000000" w14:paraId="0000003D">
            <w:pPr>
              <w:spacing w:after="0" w:before="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Signed</w:t>
            </w:r>
          </w:p>
        </w:tc>
      </w:tr>
      <w:tr>
        <w:trPr>
          <w:cantSplit w:val="0"/>
          <w:trHeight w:val="1249" w:hRule="atLeast"/>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ELBERT R. FRANCISCO, PhD</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Chief, CID/ Co-Chair</w:t>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Date Signed</w:t>
            </w:r>
          </w:p>
        </w:tc>
      </w:tr>
      <w:tr>
        <w:trPr>
          <w:cantSplit w:val="0"/>
          <w:trHeight w:val="1267" w:hRule="atLeast"/>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LANILA M. PALAPAR, PhD</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ASDS/ Chair</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Date Signed</w:t>
            </w:r>
          </w:p>
        </w:tc>
      </w:tr>
      <w:tr>
        <w:trPr>
          <w:cantSplit w:val="0"/>
          <w:trHeight w:val="1257" w:hRule="atLeast"/>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AUDIE S. BORRES, PhD</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ASDS/Chair</w:t>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Date Signed</w:t>
            </w:r>
          </w:p>
        </w:tc>
      </w:tr>
      <w:tr>
        <w:trPr>
          <w:cantSplit w:val="0"/>
          <w:trHeight w:val="1410" w:hRule="atLeast"/>
          <w:tblHeader w:val="0"/>
        </w:trPr>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RANDOLPH B. TORTOLA, PhD</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SDS/Adviser</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Date Signed</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sectPr>
          <w:headerReference r:id="rId8" w:type="default"/>
          <w:headerReference r:id="rId9" w:type="first"/>
          <w:headerReference r:id="rId10" w:type="even"/>
          <w:pgSz w:h="16838" w:w="11906"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66">
      <w:pPr>
        <w:spacing w:after="0"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rtl w:val="0"/>
        </w:rPr>
        <w:t xml:space="preserve">GUIDE FOR APPRAISING </w:t>
      </w:r>
      <w:r w:rsidDel="00000000" w:rsidR="00000000" w:rsidRPr="00000000">
        <w:rPr>
          <w:rFonts w:ascii="Times New Roman" w:cs="Times New Roman" w:eastAsia="Times New Roman" w:hAnsi="Times New Roman"/>
          <w:b w:val="1"/>
          <w:sz w:val="24"/>
          <w:szCs w:val="24"/>
          <w:u w:val="single"/>
          <w:rtl w:val="0"/>
        </w:rPr>
        <w:t xml:space="preserve">ACTION RESEARCH PROPOSAL</w:t>
      </w:r>
    </w:p>
    <w:p w:rsidR="00000000" w:rsidDel="00000000" w:rsidP="00000000" w:rsidRDefault="00000000" w:rsidRPr="00000000" w14:paraId="00000067">
      <w:pPr>
        <w:spacing w:after="0"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68">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Division of Bukidnon</w:t>
      </w:r>
    </w:p>
    <w:p w:rsidR="00000000" w:rsidDel="00000000" w:rsidP="00000000" w:rsidRDefault="00000000" w:rsidRPr="00000000" w14:paraId="00000069">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A">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Proponent: </w:t>
      </w:r>
      <w:r w:rsidDel="00000000" w:rsidR="00000000" w:rsidRPr="00000000">
        <w:rPr>
          <w:rFonts w:ascii="Times New Roman" w:cs="Times New Roman" w:eastAsia="Times New Roman" w:hAnsi="Times New Roman"/>
          <w:b w:val="1"/>
          <w:sz w:val="24"/>
          <w:szCs w:val="24"/>
          <w:u w:val="single"/>
          <w:rtl w:val="0"/>
        </w:rPr>
        <w:t xml:space="preserve">IRENE C. QUIMBO</w:t>
      </w:r>
      <w:r w:rsidDel="00000000" w:rsidR="00000000" w:rsidRPr="00000000">
        <w:rPr>
          <w:rFonts w:ascii="Times New Roman" w:cs="Times New Roman" w:eastAsia="Times New Roman" w:hAnsi="Times New Roman"/>
          <w:b w:val="1"/>
          <w:sz w:val="24"/>
          <w:szCs w:val="24"/>
          <w:rtl w:val="0"/>
        </w:rPr>
        <w:tab/>
        <w:tab/>
        <w:tab/>
        <w:tab/>
        <w:tab/>
        <w:tab/>
        <w:tab/>
        <w:t xml:space="preserve">School: </w:t>
      </w:r>
      <w:r w:rsidDel="00000000" w:rsidR="00000000" w:rsidRPr="00000000">
        <w:rPr>
          <w:rFonts w:ascii="Times New Roman" w:cs="Times New Roman" w:eastAsia="Times New Roman" w:hAnsi="Times New Roman"/>
          <w:b w:val="1"/>
          <w:sz w:val="24"/>
          <w:szCs w:val="24"/>
          <w:u w:val="single"/>
          <w:rtl w:val="0"/>
        </w:rPr>
        <w:t xml:space="preserve">KIBACANIA ELEMENTARY SCHOOL</w:t>
      </w:r>
      <w:r w:rsidDel="00000000" w:rsidR="00000000" w:rsidRPr="00000000">
        <w:rPr>
          <w:rtl w:val="0"/>
        </w:rPr>
      </w:r>
    </w:p>
    <w:p w:rsidR="00000000" w:rsidDel="00000000" w:rsidP="00000000" w:rsidRDefault="00000000" w:rsidRPr="00000000" w14:paraId="0000006B">
      <w:pPr>
        <w:spacing w:after="0" w:line="24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rtl w:val="0"/>
        </w:rPr>
        <w:t xml:space="preserve">Research Title: </w:t>
      </w:r>
      <w:r w:rsidDel="00000000" w:rsidR="00000000" w:rsidRPr="00000000">
        <w:rPr>
          <w:rFonts w:ascii="Times New Roman" w:cs="Times New Roman" w:eastAsia="Times New Roman" w:hAnsi="Times New Roman"/>
          <w:b w:val="1"/>
          <w:sz w:val="24"/>
          <w:szCs w:val="24"/>
          <w:u w:val="single"/>
          <w:rtl w:val="0"/>
        </w:rPr>
        <w:t xml:space="preserve">CONTEXTUALIZED ENGLISH READING</w:t>
      </w:r>
      <w:r w:rsidDel="00000000" w:rsidR="00000000" w:rsidRPr="00000000">
        <w:rPr>
          <w:rFonts w:ascii="Times New Roman" w:cs="Times New Roman" w:eastAsia="Times New Roman" w:hAnsi="Times New Roman"/>
          <w:b w:val="1"/>
          <w:sz w:val="24"/>
          <w:szCs w:val="24"/>
          <w:rtl w:val="0"/>
        </w:rPr>
        <w:t xml:space="preserve"> </w:t>
        <w:tab/>
        <w:tab/>
        <w:tab/>
        <w:t xml:space="preserve">District: </w:t>
      </w:r>
      <w:r w:rsidDel="00000000" w:rsidR="00000000" w:rsidRPr="00000000">
        <w:rPr>
          <w:rFonts w:ascii="Times New Roman" w:cs="Times New Roman" w:eastAsia="Times New Roman" w:hAnsi="Times New Roman"/>
          <w:b w:val="1"/>
          <w:sz w:val="24"/>
          <w:szCs w:val="24"/>
          <w:u w:val="single"/>
          <w:rtl w:val="0"/>
        </w:rPr>
        <w:t xml:space="preserve">QUEZON 1</w:t>
      </w:r>
    </w:p>
    <w:p w:rsidR="00000000" w:rsidDel="00000000" w:rsidP="00000000" w:rsidRDefault="00000000" w:rsidRPr="00000000" w14:paraId="0000006C">
      <w:pPr>
        <w:spacing w:after="0" w:line="24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PROFICIENCY TOOLKIT: ENHANCE PUPILS’ </w:t>
      </w:r>
    </w:p>
    <w:p w:rsidR="00000000" w:rsidDel="00000000" w:rsidP="00000000" w:rsidRDefault="00000000" w:rsidRPr="00000000" w14:paraId="0000006D">
      <w:pPr>
        <w:spacing w:after="0" w:line="240" w:lineRule="auto"/>
        <w:ind w:left="144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   ENGLISH READING ABILITY</w:t>
      </w: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6E">
      <w:pPr>
        <w:spacing w:after="0" w:line="240" w:lineRule="auto"/>
        <w:ind w:left="1440" w:firstLine="0"/>
        <w:jc w:val="both"/>
        <w:rPr>
          <w:rFonts w:ascii="Times New Roman" w:cs="Times New Roman" w:eastAsia="Times New Roman" w:hAnsi="Times New Roman"/>
          <w:b w:val="1"/>
          <w:sz w:val="24"/>
          <w:szCs w:val="24"/>
          <w:u w:val="single"/>
        </w:rPr>
      </w:pPr>
      <w:r w:rsidDel="00000000" w:rsidR="00000000" w:rsidRPr="00000000">
        <w:rPr>
          <w:rtl w:val="0"/>
        </w:rPr>
      </w:r>
    </w:p>
    <w:tbl>
      <w:tblPr>
        <w:tblStyle w:val="Table2"/>
        <w:tblW w:w="1358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2"/>
        <w:gridCol w:w="1466"/>
        <w:gridCol w:w="1151"/>
        <w:gridCol w:w="2692"/>
        <w:gridCol w:w="3107"/>
        <w:gridCol w:w="3108"/>
        <w:gridCol w:w="887"/>
        <w:tblGridChange w:id="0">
          <w:tblGrid>
            <w:gridCol w:w="1172"/>
            <w:gridCol w:w="1466"/>
            <w:gridCol w:w="1151"/>
            <w:gridCol w:w="2692"/>
            <w:gridCol w:w="3107"/>
            <w:gridCol w:w="3108"/>
            <w:gridCol w:w="887"/>
          </w:tblGrid>
        </w:tblGridChange>
      </w:tblGrid>
      <w:tr>
        <w:trPr>
          <w:cantSplit w:val="0"/>
          <w:trHeight w:val="139" w:hRule="atLeast"/>
          <w:tblHeader w:val="0"/>
        </w:trPr>
        <w:tc>
          <w:tcPr>
            <w:vAlign w:val="center"/>
          </w:tcPr>
          <w:p w:rsidR="00000000" w:rsidDel="00000000" w:rsidP="00000000" w:rsidRDefault="00000000" w:rsidRPr="00000000" w14:paraId="0000006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Main Criteria</w:t>
            </w:r>
          </w:p>
        </w:tc>
        <w:tc>
          <w:tcPr>
            <w:vAlign w:val="center"/>
          </w:tcPr>
          <w:p w:rsidR="00000000" w:rsidDel="00000000" w:rsidP="00000000" w:rsidRDefault="00000000" w:rsidRPr="00000000" w14:paraId="0000007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Sub-Criteria</w:t>
            </w:r>
          </w:p>
        </w:tc>
        <w:tc>
          <w:tcPr>
            <w:gridSpan w:val="4"/>
          </w:tcPr>
          <w:p w:rsidR="00000000" w:rsidDel="00000000" w:rsidP="00000000" w:rsidRDefault="00000000" w:rsidRPr="00000000" w14:paraId="00000071">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Increasing Levels of Quality and their Descriptions</w:t>
            </w:r>
          </w:p>
          <w:p w:rsidR="00000000" w:rsidDel="00000000" w:rsidP="00000000" w:rsidRDefault="00000000" w:rsidRPr="00000000" w14:paraId="00000072">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3">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low                                                                                      high</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1752600</wp:posOffset>
                      </wp:positionH>
                      <wp:positionV relativeFrom="paragraph">
                        <wp:posOffset>63500</wp:posOffset>
                      </wp:positionV>
                      <wp:extent cx="2773680" cy="25400"/>
                      <wp:effectExtent b="0" l="0" r="0" t="0"/>
                      <wp:wrapNone/>
                      <wp:docPr id="41" name=""/>
                      <a:graphic>
                        <a:graphicData uri="http://schemas.microsoft.com/office/word/2010/wordprocessingShape">
                          <wps:wsp>
                            <wps:cNvCnPr/>
                            <wps:spPr>
                              <a:xfrm>
                                <a:off x="3959160" y="3780000"/>
                                <a:ext cx="2773680" cy="0"/>
                              </a:xfrm>
                              <a:prstGeom prst="straightConnector1">
                                <a:avLst/>
                              </a:prstGeom>
                              <a:noFill/>
                              <a:ln cap="flat" cmpd="sng" w="9525">
                                <a:solidFill>
                                  <a:schemeClr val="dk1"/>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1752600</wp:posOffset>
                      </wp:positionH>
                      <wp:positionV relativeFrom="paragraph">
                        <wp:posOffset>63500</wp:posOffset>
                      </wp:positionV>
                      <wp:extent cx="2773680" cy="25400"/>
                      <wp:effectExtent b="0" l="0" r="0" t="0"/>
                      <wp:wrapNone/>
                      <wp:docPr id="41" name="image5.png"/>
                      <a:graphic>
                        <a:graphicData uri="http://schemas.openxmlformats.org/drawingml/2006/picture">
                          <pic:pic>
                            <pic:nvPicPr>
                              <pic:cNvPr id="0" name="image5.png"/>
                              <pic:cNvPicPr preferRelativeResize="0"/>
                            </pic:nvPicPr>
                            <pic:blipFill>
                              <a:blip r:embed="rId11"/>
                              <a:srcRect/>
                              <a:stretch>
                                <a:fillRect/>
                              </a:stretch>
                            </pic:blipFill>
                            <pic:spPr>
                              <a:xfrm>
                                <a:off x="0" y="0"/>
                                <a:ext cx="2773680" cy="25400"/>
                              </a:xfrm>
                              <a:prstGeom prst="rect"/>
                              <a:ln/>
                            </pic:spPr>
                          </pic:pic>
                        </a:graphicData>
                      </a:graphic>
                    </wp:anchor>
                  </w:drawing>
                </mc:Fallback>
              </mc:AlternateContent>
            </w:r>
          </w:p>
          <w:p w:rsidR="00000000" w:rsidDel="00000000" w:rsidP="00000000" w:rsidRDefault="00000000" w:rsidRPr="00000000" w14:paraId="00000074">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7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Score</w:t>
            </w:r>
          </w:p>
        </w:tc>
      </w:tr>
      <w:tr>
        <w:trPr>
          <w:cantSplit w:val="0"/>
          <w:trHeight w:val="709" w:hRule="atLeast"/>
          <w:tblHeader w:val="0"/>
        </w:trPr>
        <w:tc>
          <w:tcPr>
            <w:vMerge w:val="restart"/>
            <w:vAlign w:val="center"/>
          </w:tcPr>
          <w:p w:rsidR="00000000" w:rsidDel="00000000" w:rsidP="00000000" w:rsidRDefault="00000000" w:rsidRPr="00000000" w14:paraId="0000007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Rationale of  the Action Research</w:t>
            </w:r>
          </w:p>
          <w:p w:rsidR="00000000" w:rsidDel="00000000" w:rsidP="00000000" w:rsidRDefault="00000000" w:rsidRPr="00000000" w14:paraId="0000007A">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 points</w:t>
            </w:r>
          </w:p>
        </w:tc>
        <w:tc>
          <w:tcPr/>
          <w:p w:rsidR="00000000" w:rsidDel="00000000" w:rsidP="00000000" w:rsidRDefault="00000000" w:rsidRPr="00000000" w14:paraId="0000007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Context</w:t>
            </w:r>
          </w:p>
          <w:p w:rsidR="00000000" w:rsidDel="00000000" w:rsidP="00000000" w:rsidRDefault="00000000" w:rsidRPr="00000000" w14:paraId="0000007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p w:rsidR="00000000" w:rsidDel="00000000" w:rsidP="00000000" w:rsidRDefault="00000000" w:rsidRPr="00000000" w14:paraId="0000007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 described</w:t>
            </w:r>
          </w:p>
          <w:p w:rsidR="00000000" w:rsidDel="00000000" w:rsidP="00000000" w:rsidRDefault="00000000" w:rsidRPr="00000000" w14:paraId="0000007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 points)</w:t>
            </w:r>
          </w:p>
        </w:tc>
        <w:tc>
          <w:tcPr/>
          <w:p w:rsidR="00000000" w:rsidDel="00000000" w:rsidP="00000000" w:rsidRDefault="00000000" w:rsidRPr="00000000" w14:paraId="0000008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action research proposal presents a general description of the problem or issue as its focus of inquiry</w:t>
            </w:r>
          </w:p>
          <w:p w:rsidR="00000000" w:rsidDel="00000000" w:rsidP="00000000" w:rsidRDefault="00000000" w:rsidRPr="00000000" w14:paraId="0000008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points)</w:t>
            </w:r>
          </w:p>
        </w:tc>
        <w:tc>
          <w:tcPr/>
          <w:p w:rsidR="00000000" w:rsidDel="00000000" w:rsidP="00000000" w:rsidRDefault="00000000" w:rsidRPr="00000000" w14:paraId="0000008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educational relevance and timeliness of the problem or issue are shown. The need to conduct action research as a way to address or improve the situation is explained.</w:t>
            </w:r>
          </w:p>
          <w:p w:rsidR="00000000" w:rsidDel="00000000" w:rsidP="00000000" w:rsidRDefault="00000000" w:rsidRPr="00000000" w14:paraId="0000008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points)</w:t>
            </w:r>
          </w:p>
        </w:tc>
        <w:tc>
          <w:tcPr/>
          <w:p w:rsidR="00000000" w:rsidDel="00000000" w:rsidP="00000000" w:rsidRDefault="00000000" w:rsidRPr="00000000" w14:paraId="0000008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nature, extent and salience of the identified problem or issue  are comprehensive discussed.Different aspects of the action research setting are elaborated showing in depth and critical analysis of the situation.</w:t>
            </w:r>
          </w:p>
          <w:p w:rsidR="00000000" w:rsidDel="00000000" w:rsidP="00000000" w:rsidRDefault="00000000" w:rsidRPr="00000000" w14:paraId="0000008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points)</w:t>
            </w:r>
          </w:p>
          <w:p w:rsidR="00000000" w:rsidDel="00000000" w:rsidP="00000000" w:rsidRDefault="00000000" w:rsidRPr="00000000" w14:paraId="00000086">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8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18" w:hRule="atLeast"/>
          <w:tblHeader w:val="0"/>
        </w:trPr>
        <w:tc>
          <w:tcPr>
            <w:vMerge w:val="continue"/>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8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Proposed Intervention, Innovation Strategy</w:t>
            </w:r>
          </w:p>
          <w:p w:rsidR="00000000" w:rsidDel="00000000" w:rsidP="00000000" w:rsidRDefault="00000000" w:rsidRPr="00000000" w14:paraId="0000008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p w:rsidR="00000000" w:rsidDel="00000000" w:rsidP="00000000" w:rsidRDefault="00000000" w:rsidRPr="00000000" w14:paraId="0000008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 presented</w:t>
            </w:r>
          </w:p>
          <w:p w:rsidR="00000000" w:rsidDel="00000000" w:rsidP="00000000" w:rsidRDefault="00000000" w:rsidRPr="00000000" w14:paraId="0000008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 points)</w:t>
            </w:r>
          </w:p>
        </w:tc>
        <w:tc>
          <w:tcPr/>
          <w:p w:rsidR="00000000" w:rsidDel="00000000" w:rsidP="00000000" w:rsidRDefault="00000000" w:rsidRPr="00000000" w14:paraId="0000008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action research proposal mentions an intervention, innovation or strategy to be tried out to address the problem or issue.</w:t>
            </w:r>
          </w:p>
          <w:p w:rsidR="00000000" w:rsidDel="00000000" w:rsidP="00000000" w:rsidRDefault="00000000" w:rsidRPr="00000000" w14:paraId="0000008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points)</w:t>
            </w:r>
          </w:p>
        </w:tc>
        <w:tc>
          <w:tcPr/>
          <w:p w:rsidR="00000000" w:rsidDel="00000000" w:rsidP="00000000" w:rsidRDefault="00000000" w:rsidRPr="00000000" w14:paraId="0000008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proposal outlines when and where the intervention, innovation or strategy will be undertaken, and who will be involved. Activities to be undertaken are stated.</w:t>
            </w:r>
          </w:p>
          <w:p w:rsidR="00000000" w:rsidDel="00000000" w:rsidP="00000000" w:rsidRDefault="00000000" w:rsidRPr="00000000" w14:paraId="0000009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points)</w:t>
            </w:r>
          </w:p>
        </w:tc>
        <w:tc>
          <w:tcPr/>
          <w:p w:rsidR="00000000" w:rsidDel="00000000" w:rsidP="00000000" w:rsidRDefault="00000000" w:rsidRPr="00000000" w14:paraId="0000009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rationale, extent and limitation of the intervention, innovation or strategy are explained in detail. Its plausibility as a way to address the problem or issue is given support.</w:t>
            </w:r>
          </w:p>
          <w:p w:rsidR="00000000" w:rsidDel="00000000" w:rsidP="00000000" w:rsidRDefault="00000000" w:rsidRPr="00000000" w14:paraId="0000009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points)</w:t>
            </w:r>
          </w:p>
        </w:tc>
        <w:tc>
          <w:tcPr/>
          <w:p w:rsidR="00000000" w:rsidDel="00000000" w:rsidP="00000000" w:rsidRDefault="00000000" w:rsidRPr="00000000" w14:paraId="0000009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1971" w:hRule="atLeast"/>
          <w:tblHeader w:val="0"/>
        </w:trPr>
        <w:tc>
          <w:tcPr>
            <w:gridSpan w:val="2"/>
            <w:vAlign w:val="center"/>
          </w:tcPr>
          <w:p w:rsidR="00000000" w:rsidDel="00000000" w:rsidP="00000000" w:rsidRDefault="00000000" w:rsidRPr="00000000" w14:paraId="0000009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Action Research Question(s)</w:t>
            </w:r>
          </w:p>
          <w:p w:rsidR="00000000" w:rsidDel="00000000" w:rsidP="00000000" w:rsidRDefault="00000000" w:rsidRPr="00000000" w14:paraId="00000095">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 points</w:t>
            </w:r>
          </w:p>
        </w:tc>
        <w:tc>
          <w:tcPr/>
          <w:p w:rsidR="00000000" w:rsidDel="00000000" w:rsidP="00000000" w:rsidRDefault="00000000" w:rsidRPr="00000000" w14:paraId="0000009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 stated</w:t>
            </w:r>
          </w:p>
          <w:p w:rsidR="00000000" w:rsidDel="00000000" w:rsidP="00000000" w:rsidRDefault="00000000" w:rsidRPr="00000000" w14:paraId="0000009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 points)</w:t>
            </w:r>
          </w:p>
        </w:tc>
        <w:tc>
          <w:tcPr/>
          <w:p w:rsidR="00000000" w:rsidDel="00000000" w:rsidP="00000000" w:rsidRDefault="00000000" w:rsidRPr="00000000" w14:paraId="0000009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action research poposal has a stated aim, objective or general research question(s).</w:t>
            </w:r>
          </w:p>
          <w:p w:rsidR="00000000" w:rsidDel="00000000" w:rsidP="00000000" w:rsidRDefault="00000000" w:rsidRPr="00000000" w14:paraId="0000009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points)</w:t>
            </w:r>
          </w:p>
        </w:tc>
        <w:tc>
          <w:tcPr/>
          <w:p w:rsidR="00000000" w:rsidDel="00000000" w:rsidP="00000000" w:rsidRDefault="00000000" w:rsidRPr="00000000" w14:paraId="0000009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research question(s) specifies the action research variable(s) or the focus of inquiry. Key elements of the research question(s) are reflected in the title of the proposal</w:t>
            </w:r>
          </w:p>
          <w:p w:rsidR="00000000" w:rsidDel="00000000" w:rsidP="00000000" w:rsidRDefault="00000000" w:rsidRPr="00000000" w14:paraId="0000009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 points)</w:t>
            </w:r>
          </w:p>
        </w:tc>
        <w:tc>
          <w:tcPr/>
          <w:p w:rsidR="00000000" w:rsidDel="00000000" w:rsidP="00000000" w:rsidRDefault="00000000" w:rsidRPr="00000000" w14:paraId="0000009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research question(s) logically proceeds from the context of the inquiry. It clearly relates to the identified problem or issue, and conveys the desired change or improvement.</w:t>
            </w:r>
          </w:p>
          <w:p w:rsidR="00000000" w:rsidDel="00000000" w:rsidP="00000000" w:rsidRDefault="00000000" w:rsidRPr="00000000" w14:paraId="0000009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 points)</w:t>
            </w:r>
          </w:p>
          <w:p w:rsidR="00000000" w:rsidDel="00000000" w:rsidP="00000000" w:rsidRDefault="00000000" w:rsidRPr="00000000" w14:paraId="000000A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A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A2">
      <w:pPr>
        <w:spacing w:after="0" w:line="240" w:lineRule="auto"/>
        <w:jc w:val="both"/>
        <w:rPr>
          <w:rFonts w:ascii="Times New Roman" w:cs="Times New Roman" w:eastAsia="Times New Roman" w:hAnsi="Times New Roman"/>
          <w:b w:val="1"/>
          <w:sz w:val="18"/>
          <w:szCs w:val="18"/>
          <w:u w:val="single"/>
        </w:rPr>
      </w:pPr>
      <w:r w:rsidDel="00000000" w:rsidR="00000000" w:rsidRPr="00000000">
        <w:rPr>
          <w:rtl w:val="0"/>
        </w:rPr>
      </w:r>
    </w:p>
    <w:tbl>
      <w:tblPr>
        <w:tblStyle w:val="Table3"/>
        <w:tblW w:w="135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51"/>
        <w:gridCol w:w="1172"/>
        <w:gridCol w:w="2132"/>
        <w:gridCol w:w="1890"/>
        <w:gridCol w:w="2181"/>
        <w:gridCol w:w="3042"/>
        <w:gridCol w:w="717"/>
        <w:tblGridChange w:id="0">
          <w:tblGrid>
            <w:gridCol w:w="2451"/>
            <w:gridCol w:w="1172"/>
            <w:gridCol w:w="2132"/>
            <w:gridCol w:w="1890"/>
            <w:gridCol w:w="2181"/>
            <w:gridCol w:w="3042"/>
            <w:gridCol w:w="717"/>
          </w:tblGrid>
        </w:tblGridChange>
      </w:tblGrid>
      <w:tr>
        <w:trPr>
          <w:cantSplit w:val="0"/>
          <w:trHeight w:val="773" w:hRule="atLeast"/>
          <w:tblHeader w:val="0"/>
        </w:trPr>
        <w:tc>
          <w:tcPr>
            <w:vAlign w:val="center"/>
          </w:tcPr>
          <w:p w:rsidR="00000000" w:rsidDel="00000000" w:rsidP="00000000" w:rsidRDefault="00000000" w:rsidRPr="00000000" w14:paraId="000000A3">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Main Criteria</w:t>
            </w:r>
          </w:p>
        </w:tc>
        <w:tc>
          <w:tcPr>
            <w:vAlign w:val="center"/>
          </w:tcPr>
          <w:p w:rsidR="00000000" w:rsidDel="00000000" w:rsidP="00000000" w:rsidRDefault="00000000" w:rsidRPr="00000000" w14:paraId="000000A4">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Sub-Criteria</w:t>
            </w:r>
          </w:p>
        </w:tc>
        <w:tc>
          <w:tcPr>
            <w:gridSpan w:val="4"/>
          </w:tcPr>
          <w:p w:rsidR="00000000" w:rsidDel="00000000" w:rsidP="00000000" w:rsidRDefault="00000000" w:rsidRPr="00000000" w14:paraId="000000A5">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Increasing Levels of Quality and their Descriptions</w:t>
            </w:r>
          </w:p>
          <w:p w:rsidR="00000000" w:rsidDel="00000000" w:rsidP="00000000" w:rsidRDefault="00000000" w:rsidRPr="00000000" w14:paraId="000000A6">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A7">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low                                                                                              high</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1231900</wp:posOffset>
                      </wp:positionH>
                      <wp:positionV relativeFrom="paragraph">
                        <wp:posOffset>76200</wp:posOffset>
                      </wp:positionV>
                      <wp:extent cx="2773680" cy="25400"/>
                      <wp:effectExtent b="0" l="0" r="0" t="0"/>
                      <wp:wrapNone/>
                      <wp:docPr id="42" name=""/>
                      <a:graphic>
                        <a:graphicData uri="http://schemas.microsoft.com/office/word/2010/wordprocessingShape">
                          <wps:wsp>
                            <wps:cNvCnPr/>
                            <wps:spPr>
                              <a:xfrm>
                                <a:off x="3959160" y="3780000"/>
                                <a:ext cx="2773680" cy="0"/>
                              </a:xfrm>
                              <a:prstGeom prst="straightConnector1">
                                <a:avLst/>
                              </a:prstGeom>
                              <a:noFill/>
                              <a:ln cap="flat" cmpd="sng" w="9525">
                                <a:solidFill>
                                  <a:schemeClr val="dk1"/>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1231900</wp:posOffset>
                      </wp:positionH>
                      <wp:positionV relativeFrom="paragraph">
                        <wp:posOffset>76200</wp:posOffset>
                      </wp:positionV>
                      <wp:extent cx="2773680" cy="25400"/>
                      <wp:effectExtent b="0" l="0" r="0" t="0"/>
                      <wp:wrapNone/>
                      <wp:docPr id="42" name="image6.png"/>
                      <a:graphic>
                        <a:graphicData uri="http://schemas.openxmlformats.org/drawingml/2006/picture">
                          <pic:pic>
                            <pic:nvPicPr>
                              <pic:cNvPr id="0" name="image6.png"/>
                              <pic:cNvPicPr preferRelativeResize="0"/>
                            </pic:nvPicPr>
                            <pic:blipFill>
                              <a:blip r:embed="rId12"/>
                              <a:srcRect/>
                              <a:stretch>
                                <a:fillRect/>
                              </a:stretch>
                            </pic:blipFill>
                            <pic:spPr>
                              <a:xfrm>
                                <a:off x="0" y="0"/>
                                <a:ext cx="2773680" cy="25400"/>
                              </a:xfrm>
                              <a:prstGeom prst="rect"/>
                              <a:ln/>
                            </pic:spPr>
                          </pic:pic>
                        </a:graphicData>
                      </a:graphic>
                    </wp:anchor>
                  </w:drawing>
                </mc:Fallback>
              </mc:AlternateContent>
            </w:r>
          </w:p>
          <w:p w:rsidR="00000000" w:rsidDel="00000000" w:rsidP="00000000" w:rsidRDefault="00000000" w:rsidRPr="00000000" w14:paraId="000000A8">
            <w:pPr>
              <w:spacing w:after="0" w:line="24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0AC">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Score</w:t>
            </w:r>
          </w:p>
        </w:tc>
      </w:tr>
      <w:tr>
        <w:trPr>
          <w:cantSplit w:val="0"/>
          <w:trHeight w:val="466" w:hRule="atLeast"/>
          <w:tblHeader w:val="0"/>
        </w:trPr>
        <w:tc>
          <w:tcPr>
            <w:vMerge w:val="restart"/>
            <w:vAlign w:val="center"/>
          </w:tcPr>
          <w:p w:rsidR="00000000" w:rsidDel="00000000" w:rsidP="00000000" w:rsidRDefault="00000000" w:rsidRPr="00000000" w14:paraId="000000A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Action Research methods</w:t>
            </w:r>
          </w:p>
          <w:p w:rsidR="00000000" w:rsidDel="00000000" w:rsidP="00000000" w:rsidRDefault="00000000" w:rsidRPr="00000000" w14:paraId="000000AE">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 points</w:t>
            </w:r>
          </w:p>
        </w:tc>
        <w:tc>
          <w:tcPr/>
          <w:p w:rsidR="00000000" w:rsidDel="00000000" w:rsidP="00000000" w:rsidRDefault="00000000" w:rsidRPr="00000000" w14:paraId="000000B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Participants and/or other Sources of Data and Information</w:t>
            </w:r>
          </w:p>
          <w:p w:rsidR="00000000" w:rsidDel="00000000" w:rsidP="00000000" w:rsidRDefault="00000000" w:rsidRPr="00000000" w14:paraId="000000B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p w:rsidR="00000000" w:rsidDel="00000000" w:rsidP="00000000" w:rsidRDefault="00000000" w:rsidRPr="00000000" w14:paraId="000000B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 stated</w:t>
            </w:r>
          </w:p>
          <w:p w:rsidR="00000000" w:rsidDel="00000000" w:rsidP="00000000" w:rsidRDefault="00000000" w:rsidRPr="00000000" w14:paraId="000000B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 points)</w:t>
            </w:r>
          </w:p>
        </w:tc>
        <w:tc>
          <w:tcPr>
            <w:gridSpan w:val="2"/>
            <w:tcBorders>
              <w:bottom w:color="000000" w:space="0" w:sz="0" w:val="nil"/>
            </w:tcBorders>
          </w:tcPr>
          <w:p w:rsidR="00000000" w:rsidDel="00000000" w:rsidP="00000000" w:rsidRDefault="00000000" w:rsidRPr="00000000" w14:paraId="000000B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action research proposal states the target participants and/or other sources of data and information (ex: learners, teachers, documents, regalia, learner’s products, others)</w:t>
            </w:r>
          </w:p>
          <w:p w:rsidR="00000000" w:rsidDel="00000000" w:rsidP="00000000" w:rsidRDefault="00000000" w:rsidRPr="00000000" w14:paraId="000000B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points)</w:t>
            </w:r>
          </w:p>
        </w:tc>
        <w:tc>
          <w:tcPr>
            <w:tcBorders>
              <w:bottom w:color="000000" w:space="0" w:sz="0" w:val="nil"/>
            </w:tcBorders>
          </w:tcPr>
          <w:p w:rsidR="00000000" w:rsidDel="00000000" w:rsidP="00000000" w:rsidRDefault="00000000" w:rsidRPr="00000000" w14:paraId="000000B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Details are provided about the target participants (ex: number, characteristics, sampling procedure, if any) and/or other sources of data and information. Clear rationale for their inclusion in the study is given.</w:t>
            </w:r>
          </w:p>
          <w:p w:rsidR="00000000" w:rsidDel="00000000" w:rsidP="00000000" w:rsidRDefault="00000000" w:rsidRPr="00000000" w14:paraId="000000B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points)</w:t>
            </w:r>
          </w:p>
        </w:tc>
        <w:tc>
          <w:tcPr/>
          <w:p w:rsidR="00000000" w:rsidDel="00000000" w:rsidP="00000000" w:rsidRDefault="00000000" w:rsidRPr="00000000" w14:paraId="000000B9">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146" w:hRule="atLeast"/>
          <w:tblHeader w:val="0"/>
        </w:trPr>
        <w:tc>
          <w:tcPr>
            <w:vMerge w:val="continue"/>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B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Data Gathering Method(s)</w:t>
            </w:r>
          </w:p>
          <w:p w:rsidR="00000000" w:rsidDel="00000000" w:rsidP="00000000" w:rsidRDefault="00000000" w:rsidRPr="00000000" w14:paraId="000000B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p w:rsidR="00000000" w:rsidDel="00000000" w:rsidP="00000000" w:rsidRDefault="00000000" w:rsidRPr="00000000" w14:paraId="000000B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 described</w:t>
            </w:r>
          </w:p>
          <w:p w:rsidR="00000000" w:rsidDel="00000000" w:rsidP="00000000" w:rsidRDefault="00000000" w:rsidRPr="00000000" w14:paraId="000000B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 points)</w:t>
            </w:r>
          </w:p>
        </w:tc>
        <w:tc>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action research proposal presents a general description of the method(s) to be employed for gathering data.</w:t>
            </w:r>
          </w:p>
          <w:p w:rsidR="00000000" w:rsidDel="00000000" w:rsidP="00000000" w:rsidRDefault="00000000" w:rsidRPr="00000000" w14:paraId="000000C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points)</w:t>
            </w:r>
          </w:p>
        </w:tc>
        <w:tc>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Details of the data gathering method(s) are provided: the specific kinds of data, how and when they will be collected (ex: pre-test and post-test scores). Research instruments, if any, are described (ex: test, scale, survey, questionnaire, checklist, interview guide, others).</w:t>
            </w:r>
          </w:p>
          <w:p w:rsidR="00000000" w:rsidDel="00000000" w:rsidP="00000000" w:rsidRDefault="00000000" w:rsidRPr="00000000" w14:paraId="000000C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points)</w:t>
            </w:r>
          </w:p>
        </w:tc>
        <w:tc>
          <w:tcPr/>
          <w:p w:rsidR="00000000" w:rsidDel="00000000" w:rsidP="00000000" w:rsidRDefault="00000000" w:rsidRPr="00000000" w14:paraId="000000C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proposal explains why the selected data gathering method(s) is suited to the nature and purpose of the action research. The data gathering method(s) is aligned with the research question(s). Research instruments, if any, are appropriate for obtaining the desired kind of data/information.</w:t>
            </w:r>
          </w:p>
          <w:p w:rsidR="00000000" w:rsidDel="00000000" w:rsidP="00000000" w:rsidRDefault="00000000" w:rsidRPr="00000000" w14:paraId="000000C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points)</w:t>
            </w:r>
          </w:p>
        </w:tc>
        <w:tc>
          <w:tcPr/>
          <w:p w:rsidR="00000000" w:rsidDel="00000000" w:rsidP="00000000" w:rsidRDefault="00000000" w:rsidRPr="00000000" w14:paraId="000000C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146" w:hRule="atLeast"/>
          <w:tblHeader w:val="0"/>
        </w:trPr>
        <w:tc>
          <w:tcPr>
            <w:vMerge w:val="continue"/>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Data Analysis Plan</w:t>
            </w:r>
          </w:p>
          <w:p w:rsidR="00000000" w:rsidDel="00000000" w:rsidP="00000000" w:rsidRDefault="00000000" w:rsidRPr="00000000" w14:paraId="000000C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p w:rsidR="00000000" w:rsidDel="00000000" w:rsidP="00000000" w:rsidRDefault="00000000" w:rsidRPr="00000000" w14:paraId="000000C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 stated</w:t>
            </w:r>
          </w:p>
          <w:p w:rsidR="00000000" w:rsidDel="00000000" w:rsidP="00000000" w:rsidRDefault="00000000" w:rsidRPr="00000000" w14:paraId="000000C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 points)</w:t>
            </w:r>
          </w:p>
        </w:tc>
        <w:tc>
          <w:tcPr/>
          <w:p w:rsidR="00000000" w:rsidDel="00000000" w:rsidP="00000000" w:rsidRDefault="00000000" w:rsidRPr="00000000" w14:paraId="000000C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action research proposal presents a general description of how the gathered data/information will be analyzed.</w:t>
            </w:r>
          </w:p>
          <w:p w:rsidR="00000000" w:rsidDel="00000000" w:rsidP="00000000" w:rsidRDefault="00000000" w:rsidRPr="00000000" w14:paraId="000000C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points)</w:t>
            </w:r>
          </w:p>
        </w:tc>
        <w:tc>
          <w:tcPr/>
          <w:p w:rsidR="00000000" w:rsidDel="00000000" w:rsidP="00000000" w:rsidRDefault="00000000" w:rsidRPr="00000000" w14:paraId="000000C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Details of the method(s) of data analysis are given. Techniques (ex: quantitative/statistical, qualitative, or both methods), as well as tools (ex: software) to be employed are specified.</w:t>
            </w:r>
          </w:p>
          <w:p w:rsidR="00000000" w:rsidDel="00000000" w:rsidP="00000000" w:rsidRDefault="00000000" w:rsidRPr="00000000" w14:paraId="000000C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points)</w:t>
            </w:r>
          </w:p>
        </w:tc>
        <w:tc>
          <w:tcPr/>
          <w:p w:rsidR="00000000" w:rsidDel="00000000" w:rsidP="00000000" w:rsidRDefault="00000000" w:rsidRPr="00000000" w14:paraId="000000C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selected method data analysis is shown to be appropriate to the nature of the data/informationto be gathered and for addressing the research question(s).</w:t>
            </w:r>
          </w:p>
          <w:p w:rsidR="00000000" w:rsidDel="00000000" w:rsidP="00000000" w:rsidRDefault="00000000" w:rsidRPr="00000000" w14:paraId="000000D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points)</w:t>
            </w:r>
          </w:p>
        </w:tc>
        <w:tc>
          <w:tcPr/>
          <w:p w:rsidR="00000000" w:rsidDel="00000000" w:rsidP="00000000" w:rsidRDefault="00000000" w:rsidRPr="00000000" w14:paraId="000000D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D2">
      <w:pPr>
        <w:spacing w:after="0" w:line="240" w:lineRule="auto"/>
        <w:jc w:val="both"/>
        <w:rPr>
          <w:rFonts w:ascii="Times New Roman" w:cs="Times New Roman" w:eastAsia="Times New Roman" w:hAnsi="Times New Roman"/>
          <w:b w:val="1"/>
          <w:sz w:val="19"/>
          <w:szCs w:val="19"/>
          <w:u w:val="single"/>
        </w:rPr>
      </w:pPr>
      <w:r w:rsidDel="00000000" w:rsidR="00000000" w:rsidRPr="00000000">
        <w:rPr>
          <w:rtl w:val="0"/>
        </w:rPr>
      </w:r>
    </w:p>
    <w:p w:rsidR="00000000" w:rsidDel="00000000" w:rsidP="00000000" w:rsidRDefault="00000000" w:rsidRPr="00000000" w14:paraId="000000D3">
      <w:pPr>
        <w:spacing w:after="0" w:line="240" w:lineRule="auto"/>
        <w:jc w:val="both"/>
        <w:rPr>
          <w:rFonts w:ascii="Times New Roman" w:cs="Times New Roman" w:eastAsia="Times New Roman" w:hAnsi="Times New Roman"/>
          <w:b w:val="1"/>
          <w:sz w:val="24"/>
          <w:szCs w:val="24"/>
          <w:u w:val="single"/>
        </w:rPr>
      </w:pPr>
      <w:r w:rsidDel="00000000" w:rsidR="00000000" w:rsidRPr="00000000">
        <w:rPr>
          <w:rtl w:val="0"/>
        </w:rPr>
      </w:r>
    </w:p>
    <w:tbl>
      <w:tblPr>
        <w:tblStyle w:val="Table4"/>
        <w:tblW w:w="13590.0" w:type="dxa"/>
        <w:jc w:val="left"/>
        <w:tblInd w:w="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96"/>
        <w:gridCol w:w="1564"/>
        <w:gridCol w:w="3150"/>
        <w:gridCol w:w="5717"/>
        <w:gridCol w:w="763"/>
        <w:tblGridChange w:id="0">
          <w:tblGrid>
            <w:gridCol w:w="2396"/>
            <w:gridCol w:w="1564"/>
            <w:gridCol w:w="3150"/>
            <w:gridCol w:w="5717"/>
            <w:gridCol w:w="763"/>
          </w:tblGrid>
        </w:tblGridChange>
      </w:tblGrid>
      <w:tr>
        <w:trPr>
          <w:cantSplit w:val="0"/>
          <w:trHeight w:val="192" w:hRule="atLeast"/>
          <w:tblHeader w:val="0"/>
        </w:trPr>
        <w:tc>
          <w:tcPr>
            <w:vAlign w:val="center"/>
          </w:tcPr>
          <w:p w:rsidR="00000000" w:rsidDel="00000000" w:rsidP="00000000" w:rsidRDefault="00000000" w:rsidRPr="00000000" w14:paraId="000000D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Main Criteria</w:t>
            </w:r>
          </w:p>
        </w:tc>
        <w:tc>
          <w:tcPr>
            <w:gridSpan w:val="3"/>
          </w:tcPr>
          <w:p w:rsidR="00000000" w:rsidDel="00000000" w:rsidP="00000000" w:rsidRDefault="00000000" w:rsidRPr="00000000" w14:paraId="000000D5">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Increasing Levels of Quality and their Descriptions</w:t>
            </w:r>
          </w:p>
          <w:p w:rsidR="00000000" w:rsidDel="00000000" w:rsidP="00000000" w:rsidRDefault="00000000" w:rsidRPr="00000000" w14:paraId="000000D6">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7">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low                                                                                      high</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1841500</wp:posOffset>
                      </wp:positionH>
                      <wp:positionV relativeFrom="paragraph">
                        <wp:posOffset>76200</wp:posOffset>
                      </wp:positionV>
                      <wp:extent cx="2773680" cy="25400"/>
                      <wp:effectExtent b="0" l="0" r="0" t="0"/>
                      <wp:wrapNone/>
                      <wp:docPr id="55" name=""/>
                      <a:graphic>
                        <a:graphicData uri="http://schemas.microsoft.com/office/word/2010/wordprocessingShape">
                          <wps:wsp>
                            <wps:cNvCnPr/>
                            <wps:spPr>
                              <a:xfrm>
                                <a:off x="3959160" y="3780000"/>
                                <a:ext cx="2773680" cy="0"/>
                              </a:xfrm>
                              <a:prstGeom prst="straightConnector1">
                                <a:avLst/>
                              </a:prstGeom>
                              <a:noFill/>
                              <a:ln cap="flat" cmpd="sng" w="9525">
                                <a:solidFill>
                                  <a:schemeClr val="dk1"/>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1841500</wp:posOffset>
                      </wp:positionH>
                      <wp:positionV relativeFrom="paragraph">
                        <wp:posOffset>76200</wp:posOffset>
                      </wp:positionV>
                      <wp:extent cx="2773680" cy="25400"/>
                      <wp:effectExtent b="0" l="0" r="0" t="0"/>
                      <wp:wrapNone/>
                      <wp:docPr id="55" name="image19.png"/>
                      <a:graphic>
                        <a:graphicData uri="http://schemas.openxmlformats.org/drawingml/2006/picture">
                          <pic:pic>
                            <pic:nvPicPr>
                              <pic:cNvPr id="0" name="image19.png"/>
                              <pic:cNvPicPr preferRelativeResize="0"/>
                            </pic:nvPicPr>
                            <pic:blipFill>
                              <a:blip r:embed="rId13"/>
                              <a:srcRect/>
                              <a:stretch>
                                <a:fillRect/>
                              </a:stretch>
                            </pic:blipFill>
                            <pic:spPr>
                              <a:xfrm>
                                <a:off x="0" y="0"/>
                                <a:ext cx="2773680" cy="25400"/>
                              </a:xfrm>
                              <a:prstGeom prst="rect"/>
                              <a:ln/>
                            </pic:spPr>
                          </pic:pic>
                        </a:graphicData>
                      </a:graphic>
                    </wp:anchor>
                  </w:drawing>
                </mc:Fallback>
              </mc:AlternateContent>
            </w:r>
          </w:p>
          <w:p w:rsidR="00000000" w:rsidDel="00000000" w:rsidP="00000000" w:rsidRDefault="00000000" w:rsidRPr="00000000" w14:paraId="000000D8">
            <w:pPr>
              <w:spacing w:after="0" w:line="240" w:lineRule="auto"/>
              <w:jc w:val="center"/>
              <w:rPr>
                <w:rFonts w:ascii="Times New Roman" w:cs="Times New Roman" w:eastAsia="Times New Roman" w:hAnsi="Times New Roman"/>
                <w:b w:val="1"/>
                <w:sz w:val="24"/>
                <w:szCs w:val="24"/>
                <w:u w:val="single"/>
              </w:rPr>
            </w:pPr>
            <w:r w:rsidDel="00000000" w:rsidR="00000000" w:rsidRPr="00000000">
              <w:rPr>
                <w:rtl w:val="0"/>
              </w:rPr>
            </w:r>
          </w:p>
        </w:tc>
        <w:tc>
          <w:tcPr>
            <w:vAlign w:val="center"/>
          </w:tcPr>
          <w:p w:rsidR="00000000" w:rsidDel="00000000" w:rsidP="00000000" w:rsidRDefault="00000000" w:rsidRPr="00000000" w14:paraId="000000D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Score</w:t>
            </w:r>
          </w:p>
        </w:tc>
      </w:tr>
      <w:tr>
        <w:trPr>
          <w:cantSplit w:val="0"/>
          <w:trHeight w:val="709" w:hRule="atLeast"/>
          <w:tblHeader w:val="0"/>
        </w:trPr>
        <w:tc>
          <w:tcPr>
            <w:vAlign w:val="center"/>
          </w:tcPr>
          <w:p w:rsidR="00000000" w:rsidDel="00000000" w:rsidP="00000000" w:rsidRDefault="00000000" w:rsidRPr="00000000" w14:paraId="000000DC">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Action Research Work Plan and Timelines</w:t>
            </w:r>
          </w:p>
          <w:p w:rsidR="00000000" w:rsidDel="00000000" w:rsidP="00000000" w:rsidRDefault="00000000" w:rsidRPr="00000000" w14:paraId="000000DD">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points</w:t>
            </w:r>
          </w:p>
        </w:tc>
        <w:tc>
          <w:tcPr/>
          <w:p w:rsidR="00000000" w:rsidDel="00000000" w:rsidP="00000000" w:rsidRDefault="00000000" w:rsidRPr="00000000" w14:paraId="000000DF">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 included</w:t>
            </w:r>
          </w:p>
          <w:p w:rsidR="00000000" w:rsidDel="00000000" w:rsidP="00000000" w:rsidRDefault="00000000" w:rsidRPr="00000000" w14:paraId="000000E0">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points)</w:t>
            </w:r>
          </w:p>
        </w:tc>
        <w:tc>
          <w:tcPr/>
          <w:p w:rsidR="00000000" w:rsidDel="00000000" w:rsidP="00000000" w:rsidRDefault="00000000" w:rsidRPr="00000000" w14:paraId="000000E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action research proposal includes a list of major activities and their timelines.</w:t>
            </w:r>
          </w:p>
          <w:p w:rsidR="00000000" w:rsidDel="00000000" w:rsidP="00000000" w:rsidRDefault="00000000" w:rsidRPr="00000000" w14:paraId="000000E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points)</w:t>
            </w:r>
          </w:p>
        </w:tc>
        <w:tc>
          <w:tcPr/>
          <w:p w:rsidR="00000000" w:rsidDel="00000000" w:rsidP="00000000" w:rsidRDefault="00000000" w:rsidRPr="00000000" w14:paraId="000000E3">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detailed work plan is provided covering start to completion of the action research. Timelines are realistic and show concretely how the action research will unfold over the allowed period. The overall plan reflects the proponent’s capacity to concretize ideas into clear and sequential steps to be undertaken.</w:t>
            </w:r>
          </w:p>
          <w:p w:rsidR="00000000" w:rsidDel="00000000" w:rsidP="00000000" w:rsidRDefault="00000000" w:rsidRPr="00000000" w14:paraId="000000E4">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points)</w:t>
            </w:r>
          </w:p>
        </w:tc>
        <w:tc>
          <w:tcPr/>
          <w:p w:rsidR="00000000" w:rsidDel="00000000" w:rsidP="00000000" w:rsidRDefault="00000000" w:rsidRPr="00000000" w14:paraId="000000E5">
            <w:pPr>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310" w:hRule="atLeast"/>
          <w:tblHeader w:val="0"/>
        </w:trPr>
        <w:tc>
          <w:tcPr>
            <w:vAlign w:val="center"/>
          </w:tcPr>
          <w:p w:rsidR="00000000" w:rsidDel="00000000" w:rsidP="00000000" w:rsidRDefault="00000000" w:rsidRPr="00000000" w14:paraId="000000E6">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Cost Estimates</w:t>
            </w:r>
          </w:p>
          <w:p w:rsidR="00000000" w:rsidDel="00000000" w:rsidP="00000000" w:rsidRDefault="00000000" w:rsidRPr="00000000" w14:paraId="000000E7">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8">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points</w:t>
            </w:r>
          </w:p>
        </w:tc>
        <w:tc>
          <w:tcPr/>
          <w:p w:rsidR="00000000" w:rsidDel="00000000" w:rsidP="00000000" w:rsidRDefault="00000000" w:rsidRPr="00000000" w14:paraId="000000E9">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 included</w:t>
            </w:r>
          </w:p>
          <w:p w:rsidR="00000000" w:rsidDel="00000000" w:rsidP="00000000" w:rsidRDefault="00000000" w:rsidRPr="00000000" w14:paraId="000000EA">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points)</w:t>
            </w:r>
          </w:p>
        </w:tc>
        <w:tc>
          <w:tcPr/>
          <w:p w:rsidR="00000000" w:rsidDel="00000000" w:rsidP="00000000" w:rsidRDefault="00000000" w:rsidRPr="00000000" w14:paraId="000000EB">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action research proposal includes a list of major items and their estimated costs. The total cost is shown.</w:t>
            </w:r>
          </w:p>
          <w:p w:rsidR="00000000" w:rsidDel="00000000" w:rsidP="00000000" w:rsidRDefault="00000000" w:rsidRPr="00000000" w14:paraId="000000EC">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points)</w:t>
            </w:r>
          </w:p>
        </w:tc>
        <w:tc>
          <w:tcPr/>
          <w:p w:rsidR="00000000" w:rsidDel="00000000" w:rsidP="00000000" w:rsidRDefault="00000000" w:rsidRPr="00000000" w14:paraId="000000ED">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detailed breakdown of items with their corresponding costs is furnished. The items and costs reasonably reflect the funding needs of the action research, adhere to the BERF guidelines. The overall plan reflects the proponent’s capacity to project specific expenses that she or he be accountable for.</w:t>
            </w:r>
          </w:p>
          <w:p w:rsidR="00000000" w:rsidDel="00000000" w:rsidP="00000000" w:rsidRDefault="00000000" w:rsidRPr="00000000" w14:paraId="000000E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points)</w:t>
            </w:r>
          </w:p>
        </w:tc>
        <w:tc>
          <w:tcPr/>
          <w:p w:rsidR="00000000" w:rsidDel="00000000" w:rsidP="00000000" w:rsidRDefault="00000000" w:rsidRPr="00000000" w14:paraId="000000EF">
            <w:pPr>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25" w:hRule="atLeast"/>
          <w:tblHeader w:val="0"/>
        </w:trPr>
        <w:tc>
          <w:tcPr>
            <w:gridSpan w:val="4"/>
          </w:tcPr>
          <w:p w:rsidR="00000000" w:rsidDel="00000000" w:rsidP="00000000" w:rsidRDefault="00000000" w:rsidRPr="00000000" w14:paraId="000000F0">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1">
            <w:pPr>
              <w:spacing w:after="0" w:line="240" w:lineRule="auto"/>
              <w:rPr>
                <w:rFonts w:ascii="Times New Roman" w:cs="Times New Roman" w:eastAsia="Times New Roman" w:hAnsi="Times New Roma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635000</wp:posOffset>
                      </wp:positionH>
                      <wp:positionV relativeFrom="paragraph">
                        <wp:posOffset>139700</wp:posOffset>
                      </wp:positionV>
                      <wp:extent cx="501650" cy="406400"/>
                      <wp:effectExtent b="0" l="0" r="0" t="0"/>
                      <wp:wrapNone/>
                      <wp:docPr id="50" name=""/>
                      <a:graphic>
                        <a:graphicData uri="http://schemas.microsoft.com/office/word/2010/wordprocessingShape">
                          <wps:wsp>
                            <wps:cNvSpPr/>
                            <wps:cNvPr id="11" name="Shape 11"/>
                            <wps:spPr>
                              <a:xfrm>
                                <a:off x="5101525" y="3583150"/>
                                <a:ext cx="488950" cy="393700"/>
                              </a:xfrm>
                              <a:prstGeom prst="ellipse">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635000</wp:posOffset>
                      </wp:positionH>
                      <wp:positionV relativeFrom="paragraph">
                        <wp:posOffset>139700</wp:posOffset>
                      </wp:positionV>
                      <wp:extent cx="501650" cy="406400"/>
                      <wp:effectExtent b="0" l="0" r="0" t="0"/>
                      <wp:wrapNone/>
                      <wp:docPr id="50" name="image14.png"/>
                      <a:graphic>
                        <a:graphicData uri="http://schemas.openxmlformats.org/drawingml/2006/picture">
                          <pic:pic>
                            <pic:nvPicPr>
                              <pic:cNvPr id="0" name="image14.png"/>
                              <pic:cNvPicPr preferRelativeResize="0"/>
                            </pic:nvPicPr>
                            <pic:blipFill>
                              <a:blip r:embed="rId14"/>
                              <a:srcRect/>
                              <a:stretch>
                                <a:fillRect/>
                              </a:stretch>
                            </pic:blipFill>
                            <pic:spPr>
                              <a:xfrm>
                                <a:off x="0" y="0"/>
                                <a:ext cx="501650" cy="406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2197100</wp:posOffset>
                      </wp:positionH>
                      <wp:positionV relativeFrom="paragraph">
                        <wp:posOffset>139700</wp:posOffset>
                      </wp:positionV>
                      <wp:extent cx="501650" cy="406400"/>
                      <wp:effectExtent b="0" l="0" r="0" t="0"/>
                      <wp:wrapNone/>
                      <wp:docPr id="52" name=""/>
                      <a:graphic>
                        <a:graphicData uri="http://schemas.microsoft.com/office/word/2010/wordprocessingShape">
                          <wps:wsp>
                            <wps:cNvSpPr/>
                            <wps:cNvPr id="13" name="Shape 13"/>
                            <wps:spPr>
                              <a:xfrm>
                                <a:off x="5101525" y="3583150"/>
                                <a:ext cx="488950" cy="393700"/>
                              </a:xfrm>
                              <a:prstGeom prst="ellipse">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2197100</wp:posOffset>
                      </wp:positionH>
                      <wp:positionV relativeFrom="paragraph">
                        <wp:posOffset>139700</wp:posOffset>
                      </wp:positionV>
                      <wp:extent cx="501650" cy="406400"/>
                      <wp:effectExtent b="0" l="0" r="0" t="0"/>
                      <wp:wrapNone/>
                      <wp:docPr id="52" name="image16.png"/>
                      <a:graphic>
                        <a:graphicData uri="http://schemas.openxmlformats.org/drawingml/2006/picture">
                          <pic:pic>
                            <pic:nvPicPr>
                              <pic:cNvPr id="0" name="image16.png"/>
                              <pic:cNvPicPr preferRelativeResize="0"/>
                            </pic:nvPicPr>
                            <pic:blipFill>
                              <a:blip r:embed="rId15"/>
                              <a:srcRect/>
                              <a:stretch>
                                <a:fillRect/>
                              </a:stretch>
                            </pic:blipFill>
                            <pic:spPr>
                              <a:xfrm>
                                <a:off x="0" y="0"/>
                                <a:ext cx="501650" cy="406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3670300</wp:posOffset>
                      </wp:positionH>
                      <wp:positionV relativeFrom="paragraph">
                        <wp:posOffset>127000</wp:posOffset>
                      </wp:positionV>
                      <wp:extent cx="501650" cy="406400"/>
                      <wp:effectExtent b="0" l="0" r="0" t="0"/>
                      <wp:wrapNone/>
                      <wp:docPr id="44" name=""/>
                      <a:graphic>
                        <a:graphicData uri="http://schemas.microsoft.com/office/word/2010/wordprocessingShape">
                          <wps:wsp>
                            <wps:cNvSpPr/>
                            <wps:cNvPr id="5" name="Shape 5"/>
                            <wps:spPr>
                              <a:xfrm>
                                <a:off x="5101525" y="3583150"/>
                                <a:ext cx="488950" cy="393700"/>
                              </a:xfrm>
                              <a:prstGeom prst="ellipse">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3670300</wp:posOffset>
                      </wp:positionH>
                      <wp:positionV relativeFrom="paragraph">
                        <wp:posOffset>127000</wp:posOffset>
                      </wp:positionV>
                      <wp:extent cx="501650" cy="406400"/>
                      <wp:effectExtent b="0" l="0" r="0" t="0"/>
                      <wp:wrapNone/>
                      <wp:docPr id="44" name="image8.png"/>
                      <a:graphic>
                        <a:graphicData uri="http://schemas.openxmlformats.org/drawingml/2006/picture">
                          <pic:pic>
                            <pic:nvPicPr>
                              <pic:cNvPr id="0" name="image8.png"/>
                              <pic:cNvPicPr preferRelativeResize="0"/>
                            </pic:nvPicPr>
                            <pic:blipFill>
                              <a:blip r:embed="rId16"/>
                              <a:srcRect/>
                              <a:stretch>
                                <a:fillRect/>
                              </a:stretch>
                            </pic:blipFill>
                            <pic:spPr>
                              <a:xfrm>
                                <a:off x="0" y="0"/>
                                <a:ext cx="501650" cy="406400"/>
                              </a:xfrm>
                              <a:prstGeom prst="rect"/>
                              <a:ln/>
                            </pic:spPr>
                          </pic:pic>
                        </a:graphicData>
                      </a:graphic>
                    </wp:anchor>
                  </w:drawing>
                </mc:Fallback>
              </mc:AlternateContent>
            </w:r>
          </w:p>
          <w:p w:rsidR="00000000" w:rsidDel="00000000" w:rsidP="00000000" w:rsidRDefault="00000000" w:rsidRPr="00000000" w14:paraId="000000F2">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3">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Approved:                       Disapproved:                       Re-submit:                                                                                   </w:t>
            </w:r>
            <w:r w:rsidDel="00000000" w:rsidR="00000000" w:rsidRPr="00000000">
              <w:rPr>
                <w:rFonts w:ascii="Times New Roman" w:cs="Times New Roman" w:eastAsia="Times New Roman" w:hAnsi="Times New Roman"/>
                <w:b w:val="1"/>
                <w:rtl w:val="0"/>
              </w:rPr>
              <w:t xml:space="preserve">Total Score                                                                                              </w:t>
            </w:r>
          </w:p>
          <w:p w:rsidR="00000000" w:rsidDel="00000000" w:rsidP="00000000" w:rsidRDefault="00000000" w:rsidRPr="00000000" w14:paraId="000000F4">
            <w:pPr>
              <w:spacing w:after="0" w:line="240"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F5">
            <w:pPr>
              <w:spacing w:after="0" w:line="240"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F6">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IRENE C. QUIMBO, PhD</w:t>
            </w:r>
          </w:p>
          <w:p w:rsidR="00000000" w:rsidDel="00000000" w:rsidP="00000000" w:rsidRDefault="00000000" w:rsidRPr="00000000" w14:paraId="000000F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rtl w:val="0"/>
              </w:rPr>
              <w:t xml:space="preserve">Name and Signature of Division Research Committee</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tc>
        <w:tc>
          <w:tcPr/>
          <w:p w:rsidR="00000000" w:rsidDel="00000000" w:rsidP="00000000" w:rsidRDefault="00000000" w:rsidRPr="00000000" w14:paraId="000000FB">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72" w:hRule="atLeast"/>
          <w:tblHeader w:val="0"/>
        </w:trPr>
        <w:tc>
          <w:tcPr>
            <w:gridSpan w:val="5"/>
          </w:tcPr>
          <w:p w:rsidR="00000000" w:rsidDel="00000000" w:rsidP="00000000" w:rsidRDefault="00000000" w:rsidRPr="00000000" w14:paraId="000000F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General Findings/Remarks:</w:t>
            </w:r>
          </w:p>
          <w:p w:rsidR="00000000" w:rsidDel="00000000" w:rsidP="00000000" w:rsidRDefault="00000000" w:rsidRPr="00000000" w14:paraId="000000F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07">
      <w:pPr>
        <w:rPr>
          <w:rFonts w:ascii="Times New Roman" w:cs="Times New Roman" w:eastAsia="Times New Roman" w:hAnsi="Times New Roman"/>
          <w:b w:val="1"/>
          <w:sz w:val="24"/>
          <w:szCs w:val="24"/>
        </w:rPr>
        <w:sectPr>
          <w:headerReference r:id="rId17" w:type="default"/>
          <w:type w:val="nextPage"/>
          <w:pgSz w:h="11906" w:w="16838"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108">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RESEARCH PROPOSAL APPLICATION FORM</w:t>
      </w:r>
    </w:p>
    <w:p w:rsidR="00000000" w:rsidDel="00000000" w:rsidP="00000000" w:rsidRDefault="00000000" w:rsidRPr="00000000" w14:paraId="00000109">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AND ENDORSEMENT OF IMMEDIATE SUPERVISOR</w:t>
      </w:r>
    </w:p>
    <w:p w:rsidR="00000000" w:rsidDel="00000000" w:rsidP="00000000" w:rsidRDefault="00000000" w:rsidRPr="00000000" w14:paraId="0000010A">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RESEARCH INFORMATION</w:t>
      </w:r>
    </w:p>
    <w:tbl>
      <w:tblPr>
        <w:tblStyle w:val="Table5"/>
        <w:tblW w:w="865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5"/>
        <w:gridCol w:w="4791"/>
        <w:tblGridChange w:id="0">
          <w:tblGrid>
            <w:gridCol w:w="3865"/>
            <w:gridCol w:w="4791"/>
          </w:tblGrid>
        </w:tblGridChange>
      </w:tblGrid>
      <w:tr>
        <w:trPr>
          <w:cantSplit w:val="0"/>
          <w:tblHeader w:val="0"/>
        </w:trPr>
        <w:tc>
          <w:tcPr>
            <w:gridSpan w:val="2"/>
          </w:tcPr>
          <w:p w:rsidR="00000000" w:rsidDel="00000000" w:rsidP="00000000" w:rsidRDefault="00000000" w:rsidRPr="00000000" w14:paraId="0000010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RESEARCH TITLE:</w:t>
            </w:r>
          </w:p>
          <w:p w:rsidR="00000000" w:rsidDel="00000000" w:rsidP="00000000" w:rsidRDefault="00000000" w:rsidRPr="00000000" w14:paraId="0000010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“CONTEXTUALIZED ENGLISH READING PROFICIENCY TOOLKIT: ENHANCE PUPILS’ ENGLISH READING ABILITY” </w:t>
            </w:r>
          </w:p>
        </w:tc>
      </w:tr>
      <w:tr>
        <w:trPr>
          <w:cantSplit w:val="0"/>
          <w:tblHeader w:val="0"/>
        </w:trPr>
        <w:tc>
          <w:tcPr>
            <w:gridSpan w:val="2"/>
          </w:tcPr>
          <w:p w:rsidR="00000000" w:rsidDel="00000000" w:rsidP="00000000" w:rsidRDefault="00000000" w:rsidRPr="00000000" w14:paraId="0000010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SHORT DESCRIPTION OF THE RESEARCH:</w:t>
            </w:r>
          </w:p>
          <w:p w:rsidR="00000000" w:rsidDel="00000000" w:rsidP="00000000" w:rsidRDefault="00000000" w:rsidRPr="00000000" w14:paraId="00000110">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The purpose of my study is to see if the Contextualized English Reading Proficiency Toolkit can help improve the reading ability level of the grades 4 to 6 pupils of Kibacania Elementary School for SY 2019-2020.</w:t>
            </w:r>
            <w:r w:rsidDel="00000000" w:rsidR="00000000" w:rsidRPr="00000000">
              <w:rPr>
                <w:rtl w:val="0"/>
              </w:rPr>
            </w:r>
          </w:p>
        </w:tc>
      </w:tr>
      <w:tr>
        <w:trPr>
          <w:cantSplit w:val="0"/>
          <w:tblHeader w:val="0"/>
        </w:trPr>
        <w:tc>
          <w:tcPr/>
          <w:p w:rsidR="00000000" w:rsidDel="00000000" w:rsidP="00000000" w:rsidRDefault="00000000" w:rsidRPr="00000000" w14:paraId="0000011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RESEARCH CATEGORY (check </w:t>
            </w:r>
            <w:r w:rsidDel="00000000" w:rsidR="00000000" w:rsidRPr="00000000">
              <w:rPr>
                <w:rFonts w:ascii="Times New Roman" w:cs="Times New Roman" w:eastAsia="Times New Roman" w:hAnsi="Times New Roman"/>
                <w:b w:val="1"/>
                <w:sz w:val="24"/>
                <w:szCs w:val="24"/>
                <w:u w:val="single"/>
                <w:rtl w:val="0"/>
              </w:rPr>
              <w:t xml:space="preserve">only one</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11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National</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Region</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Schools Division</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District</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School</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177800</wp:posOffset>
                      </wp:positionH>
                      <wp:positionV relativeFrom="paragraph">
                        <wp:posOffset>63500</wp:posOffset>
                      </wp:positionV>
                      <wp:extent cx="182520" cy="83665"/>
                      <wp:effectExtent b="0" l="0" r="0" t="0"/>
                      <wp:wrapNone/>
                      <wp:docPr id="47" name=""/>
                      <a:graphic>
                        <a:graphicData uri="http://schemas.microsoft.com/office/word/2010/wordprocessingShape">
                          <wps:wsp>
                            <wps:cNvCnPr/>
                            <wps:spPr>
                              <a:xfrm flipH="1" rot="10800000">
                                <a:off x="5259503" y="3742930"/>
                                <a:ext cx="172995" cy="7414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wp:posOffset>
                      </wp:positionH>
                      <wp:positionV relativeFrom="paragraph">
                        <wp:posOffset>63500</wp:posOffset>
                      </wp:positionV>
                      <wp:extent cx="182520" cy="83665"/>
                      <wp:effectExtent b="0" l="0" r="0" t="0"/>
                      <wp:wrapNone/>
                      <wp:docPr id="47" name="image11.png"/>
                      <a:graphic>
                        <a:graphicData uri="http://schemas.openxmlformats.org/drawingml/2006/picture">
                          <pic:pic>
                            <pic:nvPicPr>
                              <pic:cNvPr id="0" name="image11.png"/>
                              <pic:cNvPicPr preferRelativeResize="0"/>
                            </pic:nvPicPr>
                            <pic:blipFill>
                              <a:blip r:embed="rId18"/>
                              <a:srcRect/>
                              <a:stretch>
                                <a:fillRect/>
                              </a:stretch>
                            </pic:blipFill>
                            <pic:spPr>
                              <a:xfrm>
                                <a:off x="0" y="0"/>
                                <a:ext cx="182520" cy="83665"/>
                              </a:xfrm>
                              <a:prstGeom prst="rect"/>
                              <a:ln/>
                            </pic:spPr>
                          </pic:pic>
                        </a:graphicData>
                      </a:graphic>
                    </wp:anchor>
                  </w:drawing>
                </mc:Fallback>
              </mc:AlternateContent>
            </w:r>
          </w:p>
          <w:p w:rsidR="00000000" w:rsidDel="00000000" w:rsidP="00000000" w:rsidRDefault="00000000" w:rsidRPr="00000000" w14:paraId="00000118">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(check only one)</w:t>
            </w:r>
          </w:p>
          <w:p w:rsidR="00000000" w:rsidDel="00000000" w:rsidP="00000000" w:rsidRDefault="00000000" w:rsidRPr="00000000" w14:paraId="0000011A">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Action Research</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165100</wp:posOffset>
                      </wp:positionH>
                      <wp:positionV relativeFrom="paragraph">
                        <wp:posOffset>50800</wp:posOffset>
                      </wp:positionV>
                      <wp:extent cx="182245" cy="83185"/>
                      <wp:effectExtent b="0" l="0" r="0" t="0"/>
                      <wp:wrapNone/>
                      <wp:docPr id="46" name=""/>
                      <a:graphic>
                        <a:graphicData uri="http://schemas.microsoft.com/office/word/2010/wordprocessingShape">
                          <wps:wsp>
                            <wps:cNvCnPr/>
                            <wps:spPr>
                              <a:xfrm flipH="1" rot="10800000">
                                <a:off x="5259640" y="3743170"/>
                                <a:ext cx="172720" cy="7366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165100</wp:posOffset>
                      </wp:positionH>
                      <wp:positionV relativeFrom="paragraph">
                        <wp:posOffset>50800</wp:posOffset>
                      </wp:positionV>
                      <wp:extent cx="182245" cy="83185"/>
                      <wp:effectExtent b="0" l="0" r="0" t="0"/>
                      <wp:wrapNone/>
                      <wp:docPr id="46" name="image10.png"/>
                      <a:graphic>
                        <a:graphicData uri="http://schemas.openxmlformats.org/drawingml/2006/picture">
                          <pic:pic>
                            <pic:nvPicPr>
                              <pic:cNvPr id="0" name="image10.png"/>
                              <pic:cNvPicPr preferRelativeResize="0"/>
                            </pic:nvPicPr>
                            <pic:blipFill>
                              <a:blip r:embed="rId19"/>
                              <a:srcRect/>
                              <a:stretch>
                                <a:fillRect/>
                              </a:stretch>
                            </pic:blipFill>
                            <pic:spPr>
                              <a:xfrm>
                                <a:off x="0" y="0"/>
                                <a:ext cx="182245" cy="83185"/>
                              </a:xfrm>
                              <a:prstGeom prst="rect"/>
                              <a:ln/>
                            </pic:spPr>
                          </pic:pic>
                        </a:graphicData>
                      </a:graphic>
                    </wp:anchor>
                  </w:drawing>
                </mc:Fallback>
              </mc:AlternateContent>
            </w:r>
          </w:p>
          <w:p w:rsidR="00000000" w:rsidDel="00000000" w:rsidP="00000000" w:rsidRDefault="00000000" w:rsidRPr="00000000" w14:paraId="0000011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Basic Research</w:t>
            </w:r>
          </w:p>
        </w:tc>
        <w:tc>
          <w:tcPr/>
          <w:p w:rsidR="00000000" w:rsidDel="00000000" w:rsidP="00000000" w:rsidRDefault="00000000" w:rsidRPr="00000000" w14:paraId="0000011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RESEARCH AGENDA CATEGORY</w:t>
            </w:r>
          </w:p>
          <w:p w:rsidR="00000000" w:rsidDel="00000000" w:rsidP="00000000" w:rsidRDefault="00000000" w:rsidRPr="00000000" w14:paraId="0000011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(check only one main research theme)</w:t>
            </w:r>
          </w:p>
          <w:p w:rsidR="00000000" w:rsidDel="00000000" w:rsidP="00000000" w:rsidRDefault="00000000" w:rsidRPr="00000000" w14:paraId="0000011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Kindly check (/)</w:t>
            </w:r>
          </w:p>
          <w:p w:rsidR="00000000" w:rsidDel="00000000" w:rsidP="00000000" w:rsidRDefault="00000000" w:rsidRPr="00000000" w14:paraId="000001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Theme 1-Teaching and Learning (by subject area)</w:t>
            </w:r>
          </w:p>
          <w:p w:rsidR="00000000" w:rsidDel="00000000" w:rsidP="00000000" w:rsidRDefault="00000000" w:rsidRPr="00000000" w14:paraId="0000012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1. English</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203200</wp:posOffset>
                      </wp:positionH>
                      <wp:positionV relativeFrom="paragraph">
                        <wp:posOffset>63500</wp:posOffset>
                      </wp:positionV>
                      <wp:extent cx="140970" cy="83185"/>
                      <wp:effectExtent b="0" l="0" r="0" t="0"/>
                      <wp:wrapNone/>
                      <wp:docPr id="49" name=""/>
                      <a:graphic>
                        <a:graphicData uri="http://schemas.microsoft.com/office/word/2010/wordprocessingShape">
                          <wps:wsp>
                            <wps:cNvCnPr/>
                            <wps:spPr>
                              <a:xfrm flipH="1" rot="10800000">
                                <a:off x="5280278" y="3743170"/>
                                <a:ext cx="131445" cy="7366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203200</wp:posOffset>
                      </wp:positionH>
                      <wp:positionV relativeFrom="paragraph">
                        <wp:posOffset>63500</wp:posOffset>
                      </wp:positionV>
                      <wp:extent cx="140970" cy="83185"/>
                      <wp:effectExtent b="0" l="0" r="0" t="0"/>
                      <wp:wrapNone/>
                      <wp:docPr id="49" name="image13.png"/>
                      <a:graphic>
                        <a:graphicData uri="http://schemas.openxmlformats.org/drawingml/2006/picture">
                          <pic:pic>
                            <pic:nvPicPr>
                              <pic:cNvPr id="0" name="image13.png"/>
                              <pic:cNvPicPr preferRelativeResize="0"/>
                            </pic:nvPicPr>
                            <pic:blipFill>
                              <a:blip r:embed="rId20"/>
                              <a:srcRect/>
                              <a:stretch>
                                <a:fillRect/>
                              </a:stretch>
                            </pic:blipFill>
                            <pic:spPr>
                              <a:xfrm>
                                <a:off x="0" y="0"/>
                                <a:ext cx="140970" cy="83185"/>
                              </a:xfrm>
                              <a:prstGeom prst="rect"/>
                              <a:ln/>
                            </pic:spPr>
                          </pic:pic>
                        </a:graphicData>
                      </a:graphic>
                    </wp:anchor>
                  </w:drawing>
                </mc:Fallback>
              </mc:AlternateContent>
            </w:r>
          </w:p>
          <w:p w:rsidR="00000000" w:rsidDel="00000000" w:rsidP="00000000" w:rsidRDefault="00000000" w:rsidRPr="00000000" w14:paraId="000001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2. Mathematics</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3. Science</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4. Filipino</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5. Araling Panlipunan</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6. Edukasyon sa Pagpapakatao</w:t>
            </w: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7. MAPEH</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8. Mother Tongue</w:t>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Theme 2-Child Protection</w:t>
            </w:r>
          </w:p>
          <w:p w:rsidR="00000000" w:rsidDel="00000000" w:rsidP="00000000" w:rsidRDefault="00000000" w:rsidRPr="00000000" w14:paraId="000001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7"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1. Bullying</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7"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2. Early Pregnancy</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7"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3. Premarital Sex</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Theme 3-Human Resource Development</w:t>
            </w:r>
          </w:p>
          <w:p w:rsidR="00000000" w:rsidDel="00000000" w:rsidP="00000000" w:rsidRDefault="00000000" w:rsidRPr="00000000" w14:paraId="0000013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1. Professional Development</w:t>
            </w:r>
          </w:p>
          <w:p w:rsidR="00000000" w:rsidDel="00000000" w:rsidP="00000000" w:rsidRDefault="00000000" w:rsidRPr="00000000" w14:paraId="0000013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2. Scholarship Grant</w:t>
            </w:r>
          </w:p>
          <w:p w:rsidR="00000000" w:rsidDel="00000000" w:rsidP="00000000" w:rsidRDefault="00000000" w:rsidRPr="00000000" w14:paraId="0000013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3. Awards and Recognition</w:t>
            </w:r>
          </w:p>
          <w:p w:rsidR="00000000" w:rsidDel="00000000" w:rsidP="00000000" w:rsidRDefault="00000000" w:rsidRPr="00000000" w14:paraId="0000013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4. Employees Welfare</w:t>
            </w:r>
          </w:p>
          <w:p w:rsidR="00000000" w:rsidDel="00000000" w:rsidP="00000000" w:rsidRDefault="00000000" w:rsidRPr="00000000" w14:paraId="0000013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5. Succession and Exit</w:t>
            </w:r>
          </w:p>
          <w:p w:rsidR="00000000" w:rsidDel="00000000" w:rsidP="00000000" w:rsidRDefault="00000000" w:rsidRPr="00000000" w14:paraId="000001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6. Career Guidance</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Theme 4-Governance</w:t>
            </w:r>
          </w:p>
          <w:p w:rsidR="00000000" w:rsidDel="00000000" w:rsidP="00000000" w:rsidRDefault="00000000" w:rsidRPr="00000000" w14:paraId="0000013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1. Disaster Risk Reduction and Management (DRRM)</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2. Gender and Development (GAD)</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3. Inclusive Education</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4. School Operation</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5. School Management</w:t>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Continuous Improvement</w:t>
            </w:r>
          </w:p>
        </w:tc>
      </w:tr>
      <w:tr>
        <w:trPr>
          <w:cantSplit w:val="0"/>
          <w:tblHeader w:val="0"/>
        </w:trPr>
        <w:tc>
          <w:tcPr>
            <w:gridSpan w:val="2"/>
          </w:tcPr>
          <w:p w:rsidR="00000000" w:rsidDel="00000000" w:rsidP="00000000" w:rsidRDefault="00000000" w:rsidRPr="00000000" w14:paraId="0000013F">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rtl w:val="0"/>
              </w:rPr>
              <w:t xml:space="preserve">FUND SOURCE (if applicable)*:</w:t>
            </w:r>
            <w:r w:rsidDel="00000000" w:rsidR="00000000" w:rsidRPr="00000000">
              <w:rPr>
                <w:rtl w:val="0"/>
              </w:rPr>
            </w:r>
          </w:p>
        </w:tc>
      </w:tr>
      <w:tr>
        <w:trPr>
          <w:cantSplit w:val="0"/>
          <w:tblHeader w:val="0"/>
        </w:trPr>
        <w:tc>
          <w:tcPr>
            <w:gridSpan w:val="2"/>
          </w:tcPr>
          <w:p w:rsidR="00000000" w:rsidDel="00000000" w:rsidP="00000000" w:rsidRDefault="00000000" w:rsidRPr="00000000" w14:paraId="00000141">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rtl w:val="0"/>
              </w:rPr>
              <w:t xml:space="preserve">YEAR THE RESEARCH WAS CONDUCTED: </w:t>
            </w:r>
            <w:r w:rsidDel="00000000" w:rsidR="00000000" w:rsidRPr="00000000">
              <w:rPr>
                <w:rFonts w:ascii="Times New Roman" w:cs="Times New Roman" w:eastAsia="Times New Roman" w:hAnsi="Times New Roman"/>
                <w:b w:val="1"/>
                <w:i w:val="1"/>
                <w:rtl w:val="0"/>
              </w:rPr>
              <w:t xml:space="preserve">2019 – 2020</w:t>
            </w:r>
            <w:r w:rsidDel="00000000" w:rsidR="00000000" w:rsidRPr="00000000">
              <w:rPr>
                <w:rtl w:val="0"/>
              </w:rPr>
            </w:r>
          </w:p>
        </w:tc>
      </w:tr>
    </w:tbl>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RESEARCH INFORMATION</w:t>
      </w:r>
    </w:p>
    <w:p w:rsidR="00000000" w:rsidDel="00000000" w:rsidP="00000000" w:rsidRDefault="00000000" w:rsidRPr="00000000" w14:paraId="00000145">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LEAD RESEARCHER/INDIVIDUAL RESEARCHER</w:t>
      </w:r>
    </w:p>
    <w:tbl>
      <w:tblPr>
        <w:tblStyle w:val="Table6"/>
        <w:tblW w:w="89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87"/>
        <w:gridCol w:w="2563"/>
        <w:gridCol w:w="3244"/>
        <w:tblGridChange w:id="0">
          <w:tblGrid>
            <w:gridCol w:w="3187"/>
            <w:gridCol w:w="2563"/>
            <w:gridCol w:w="3244"/>
          </w:tblGrid>
        </w:tblGridChange>
      </w:tblGrid>
      <w:tr>
        <w:trPr>
          <w:cantSplit w:val="0"/>
          <w:tblHeader w:val="0"/>
        </w:trPr>
        <w:tc>
          <w:tcPr/>
          <w:p w:rsidR="00000000" w:rsidDel="00000000" w:rsidP="00000000" w:rsidRDefault="00000000" w:rsidRPr="00000000" w14:paraId="0000014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LAST NAME:</w:t>
            </w:r>
          </w:p>
          <w:p w:rsidR="00000000" w:rsidDel="00000000" w:rsidP="00000000" w:rsidRDefault="00000000" w:rsidRPr="00000000" w14:paraId="00000148">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Quimbo</w:t>
            </w:r>
          </w:p>
        </w:tc>
        <w:tc>
          <w:tcPr/>
          <w:p w:rsidR="00000000" w:rsidDel="00000000" w:rsidP="00000000" w:rsidRDefault="00000000" w:rsidRPr="00000000" w14:paraId="0000014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FIRST NAME:</w:t>
            </w:r>
          </w:p>
          <w:p w:rsidR="00000000" w:rsidDel="00000000" w:rsidP="00000000" w:rsidRDefault="00000000" w:rsidRPr="00000000" w14:paraId="0000014A">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Irene</w:t>
            </w:r>
          </w:p>
        </w:tc>
        <w:tc>
          <w:tcPr/>
          <w:p w:rsidR="00000000" w:rsidDel="00000000" w:rsidP="00000000" w:rsidRDefault="00000000" w:rsidRPr="00000000" w14:paraId="0000014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MIDDLE NAME:</w:t>
            </w:r>
          </w:p>
          <w:p w:rsidR="00000000" w:rsidDel="00000000" w:rsidP="00000000" w:rsidRDefault="00000000" w:rsidRPr="00000000" w14:paraId="0000014C">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Culaste</w:t>
            </w:r>
          </w:p>
        </w:tc>
      </w:tr>
      <w:tr>
        <w:trPr>
          <w:cantSplit w:val="0"/>
          <w:tblHeader w:val="0"/>
        </w:trPr>
        <w:tc>
          <w:tcPr/>
          <w:p w:rsidR="00000000" w:rsidDel="00000000" w:rsidP="00000000" w:rsidRDefault="00000000" w:rsidRPr="00000000" w14:paraId="0000014D">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BIRTHDATE (MM/DD/YYYY): </w:t>
            </w:r>
          </w:p>
          <w:p w:rsidR="00000000" w:rsidDel="00000000" w:rsidP="00000000" w:rsidRDefault="00000000" w:rsidRPr="00000000" w14:paraId="0000014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03/25/1986</w:t>
            </w:r>
            <w:r w:rsidDel="00000000" w:rsidR="00000000" w:rsidRPr="00000000">
              <w:rPr>
                <w:rtl w:val="0"/>
              </w:rPr>
            </w:r>
          </w:p>
        </w:tc>
        <w:tc>
          <w:tcPr/>
          <w:p w:rsidR="00000000" w:rsidDel="00000000" w:rsidP="00000000" w:rsidRDefault="00000000" w:rsidRPr="00000000" w14:paraId="0000014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SEX:</w:t>
            </w:r>
          </w:p>
          <w:p w:rsidR="00000000" w:rsidDel="00000000" w:rsidP="00000000" w:rsidRDefault="00000000" w:rsidRPr="00000000" w14:paraId="00000150">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Female</w:t>
            </w:r>
          </w:p>
        </w:tc>
        <w:tc>
          <w:tcPr/>
          <w:p w:rsidR="00000000" w:rsidDel="00000000" w:rsidP="00000000" w:rsidRDefault="00000000" w:rsidRPr="00000000" w14:paraId="0000015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POSITION/DESIGNATION:</w:t>
            </w:r>
          </w:p>
          <w:p w:rsidR="00000000" w:rsidDel="00000000" w:rsidP="00000000" w:rsidRDefault="00000000" w:rsidRPr="00000000" w14:paraId="00000152">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Master Teacher 1</w:t>
            </w:r>
          </w:p>
        </w:tc>
      </w:tr>
      <w:tr>
        <w:trPr>
          <w:cantSplit w:val="0"/>
          <w:tblHeader w:val="0"/>
        </w:trPr>
        <w:tc>
          <w:tcPr/>
          <w:p w:rsidR="00000000" w:rsidDel="00000000" w:rsidP="00000000" w:rsidRDefault="00000000" w:rsidRPr="00000000" w14:paraId="0000015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SCHOOL/</w:t>
            </w:r>
          </w:p>
          <w:p w:rsidR="00000000" w:rsidDel="00000000" w:rsidP="00000000" w:rsidRDefault="00000000" w:rsidRPr="00000000" w14:paraId="0000015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OFFICIAL ADDRESS: </w:t>
            </w:r>
          </w:p>
        </w:tc>
        <w:tc>
          <w:tcPr>
            <w:gridSpan w:val="2"/>
          </w:tcPr>
          <w:p w:rsidR="00000000" w:rsidDel="00000000" w:rsidP="00000000" w:rsidRDefault="00000000" w:rsidRPr="00000000" w14:paraId="00000155">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Kibacania Elementary School </w:t>
            </w:r>
          </w:p>
          <w:p w:rsidR="00000000" w:rsidDel="00000000" w:rsidP="00000000" w:rsidRDefault="00000000" w:rsidRPr="00000000" w14:paraId="00000156">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San Isidro, Quezon, Bukidnon</w:t>
            </w:r>
          </w:p>
        </w:tc>
      </w:tr>
      <w:tr>
        <w:trPr>
          <w:cantSplit w:val="0"/>
          <w:tblHeader w:val="0"/>
        </w:trPr>
        <w:tc>
          <w:tcPr/>
          <w:p w:rsidR="00000000" w:rsidDel="00000000" w:rsidP="00000000" w:rsidRDefault="00000000" w:rsidRPr="00000000" w14:paraId="0000015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CONTACT NUMBER 1:</w:t>
            </w:r>
          </w:p>
          <w:p w:rsidR="00000000" w:rsidDel="00000000" w:rsidP="00000000" w:rsidRDefault="00000000" w:rsidRPr="00000000" w14:paraId="00000159">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0917-550-3154</w:t>
            </w:r>
          </w:p>
        </w:tc>
        <w:tc>
          <w:tcPr/>
          <w:p w:rsidR="00000000" w:rsidDel="00000000" w:rsidP="00000000" w:rsidRDefault="00000000" w:rsidRPr="00000000" w14:paraId="0000015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CONTACT NUMBER 2:</w:t>
            </w:r>
          </w:p>
          <w:p w:rsidR="00000000" w:rsidDel="00000000" w:rsidP="00000000" w:rsidRDefault="00000000" w:rsidRPr="00000000" w14:paraId="0000015B">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0905-415-4417</w:t>
            </w:r>
          </w:p>
        </w:tc>
        <w:tc>
          <w:tcPr/>
          <w:p w:rsidR="00000000" w:rsidDel="00000000" w:rsidP="00000000" w:rsidRDefault="00000000" w:rsidRPr="00000000" w14:paraId="0000015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 ADDRESS:</w:t>
            </w:r>
          </w:p>
          <w:p w:rsidR="00000000" w:rsidDel="00000000" w:rsidP="00000000" w:rsidRDefault="00000000" w:rsidRPr="00000000" w14:paraId="0000015D">
            <w:pPr>
              <w:spacing w:after="0" w:line="240" w:lineRule="auto"/>
              <w:jc w:val="center"/>
              <w:rPr>
                <w:rFonts w:ascii="Times New Roman" w:cs="Times New Roman" w:eastAsia="Times New Roman" w:hAnsi="Times New Roman"/>
                <w:b w:val="1"/>
                <w:sz w:val="24"/>
                <w:szCs w:val="24"/>
              </w:rPr>
            </w:pPr>
            <w:hyperlink r:id="rId21">
              <w:r w:rsidDel="00000000" w:rsidR="00000000" w:rsidRPr="00000000">
                <w:rPr>
                  <w:rFonts w:ascii="Times New Roman" w:cs="Times New Roman" w:eastAsia="Times New Roman" w:hAnsi="Times New Roman"/>
                  <w:b w:val="1"/>
                  <w:color w:val="0563c1"/>
                  <w:sz w:val="24"/>
                  <w:szCs w:val="24"/>
                  <w:u w:val="single"/>
                  <w:rtl w:val="0"/>
                </w:rPr>
                <w:t xml:space="preserve">irene.quimbo@</w:t>
              </w:r>
            </w:hyperlink>
            <w:r w:rsidDel="00000000" w:rsidR="00000000" w:rsidRPr="00000000">
              <w:rPr>
                <w:rFonts w:ascii="Times New Roman" w:cs="Times New Roman" w:eastAsia="Times New Roman" w:hAnsi="Times New Roman"/>
                <w:b w:val="1"/>
                <w:color w:val="0563c1"/>
                <w:sz w:val="24"/>
                <w:szCs w:val="24"/>
                <w:u w:val="single"/>
                <w:rtl w:val="0"/>
              </w:rPr>
              <w:t xml:space="preserve">deped.gov.ph</w:t>
            </w:r>
            <w:r w:rsidDel="00000000" w:rsidR="00000000" w:rsidRPr="00000000">
              <w:rPr>
                <w:rtl w:val="0"/>
              </w:rPr>
            </w:r>
          </w:p>
        </w:tc>
      </w:tr>
      <w:tr>
        <w:trPr>
          <w:cantSplit w:val="0"/>
          <w:tblHeader w:val="0"/>
        </w:trPr>
        <w:tc>
          <w:tcPr/>
          <w:p w:rsidR="00000000" w:rsidDel="00000000" w:rsidP="00000000" w:rsidRDefault="00000000" w:rsidRPr="00000000" w14:paraId="0000015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EDUCATION ATTAINMENT (DEGREE TITLE) (enumerate from bachelor’s degree up to doctorate degree)</w:t>
            </w:r>
          </w:p>
        </w:tc>
        <w:tc>
          <w:tcPr>
            <w:gridSpan w:val="2"/>
          </w:tcPr>
          <w:p w:rsidR="00000000" w:rsidDel="00000000" w:rsidP="00000000" w:rsidRDefault="00000000" w:rsidRPr="00000000" w14:paraId="0000015F">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OF THESIS/RELATED RESEARCH PROJECT</w:t>
            </w:r>
          </w:p>
          <w:p w:rsidR="00000000" w:rsidDel="00000000" w:rsidP="00000000" w:rsidRDefault="00000000" w:rsidRPr="00000000" w14:paraId="0000016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2">
            <w:pPr>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64">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BEE</w:t>
            </w:r>
          </w:p>
        </w:tc>
        <w:tc>
          <w:tcPr>
            <w:gridSpan w:val="2"/>
          </w:tcPr>
          <w:p w:rsidR="00000000" w:rsidDel="00000000" w:rsidP="00000000" w:rsidRDefault="00000000" w:rsidRPr="00000000" w14:paraId="00000165">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Effects of Extra-Curricular Activities on BSC Education Students’ Grades</w:t>
            </w:r>
          </w:p>
        </w:tc>
      </w:tr>
      <w:tr>
        <w:trPr>
          <w:cantSplit w:val="0"/>
          <w:tblHeader w:val="0"/>
        </w:trPr>
        <w:tc>
          <w:tcPr/>
          <w:p w:rsidR="00000000" w:rsidDel="00000000" w:rsidP="00000000" w:rsidRDefault="00000000" w:rsidRPr="00000000" w14:paraId="00000167">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MS - MATH ED</w:t>
            </w:r>
          </w:p>
        </w:tc>
        <w:tc>
          <w:tcPr>
            <w:gridSpan w:val="2"/>
          </w:tcPr>
          <w:p w:rsidR="00000000" w:rsidDel="00000000" w:rsidP="00000000" w:rsidRDefault="00000000" w:rsidRPr="00000000" w14:paraId="00000168">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Metacognitive Dimensions on Cognitive Skills in Mathematical Problem Solving </w:t>
            </w:r>
          </w:p>
        </w:tc>
      </w:tr>
      <w:tr>
        <w:trPr>
          <w:cantSplit w:val="0"/>
          <w:tblHeader w:val="0"/>
        </w:trPr>
        <w:tc>
          <w:tcPr/>
          <w:p w:rsidR="00000000" w:rsidDel="00000000" w:rsidP="00000000" w:rsidRDefault="00000000" w:rsidRPr="00000000" w14:paraId="0000016A">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PHD - ED AD</w:t>
            </w:r>
          </w:p>
        </w:tc>
        <w:tc>
          <w:tcPr>
            <w:gridSpan w:val="2"/>
          </w:tcPr>
          <w:p w:rsidR="00000000" w:rsidDel="00000000" w:rsidP="00000000" w:rsidRDefault="00000000" w:rsidRPr="00000000" w14:paraId="0000016B">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 xml:space="preserve">Total Quality Management among Elementary School Administrators: A Structural Model on School Performance </w:t>
            </w:r>
            <w:r w:rsidDel="00000000" w:rsidR="00000000" w:rsidRPr="00000000">
              <w:rPr>
                <w:rtl w:val="0"/>
              </w:rPr>
            </w:r>
          </w:p>
        </w:tc>
      </w:tr>
      <w:tr>
        <w:trPr>
          <w:cantSplit w:val="0"/>
          <w:tblHeader w:val="0"/>
        </w:trPr>
        <w:tc>
          <w:tcPr/>
          <w:p w:rsidR="00000000" w:rsidDel="00000000" w:rsidP="00000000" w:rsidRDefault="00000000" w:rsidRPr="00000000" w14:paraId="0000016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SIGNATURE OF RESEARCHER:</w:t>
            </w:r>
          </w:p>
        </w:tc>
        <w:tc>
          <w:tcPr>
            <w:gridSpan w:val="2"/>
          </w:tcPr>
          <w:p w:rsidR="00000000" w:rsidDel="00000000" w:rsidP="00000000" w:rsidRDefault="00000000" w:rsidRPr="00000000" w14:paraId="0000016E">
            <w:pPr>
              <w:spacing w:after="0" w:line="240" w:lineRule="auto"/>
              <w:rPr/>
            </w:pPr>
            <w:r w:rsidDel="00000000" w:rsidR="00000000" w:rsidRPr="00000000">
              <w:rPr>
                <w:rtl w:val="0"/>
              </w:rPr>
            </w:r>
          </w:p>
          <w:p w:rsidR="00000000" w:rsidDel="00000000" w:rsidP="00000000" w:rsidRDefault="00000000" w:rsidRPr="00000000" w14:paraId="0000016F">
            <w:pPr>
              <w:spacing w:after="0" w:line="240" w:lineRule="auto"/>
              <w:rPr/>
            </w:pPr>
            <w:r w:rsidDel="00000000" w:rsidR="00000000" w:rsidRPr="00000000">
              <w:rPr>
                <w:rtl w:val="0"/>
              </w:rPr>
            </w:r>
          </w:p>
          <w:p w:rsidR="00000000" w:rsidDel="00000000" w:rsidP="00000000" w:rsidRDefault="00000000" w:rsidRPr="00000000" w14:paraId="00000170">
            <w:pPr>
              <w:spacing w:after="0" w:line="240" w:lineRule="auto"/>
              <w:rPr/>
            </w:pPr>
            <w:r w:rsidDel="00000000" w:rsidR="00000000" w:rsidRPr="00000000">
              <w:rPr>
                <w:rtl w:val="0"/>
              </w:rPr>
            </w:r>
          </w:p>
          <w:p w:rsidR="00000000" w:rsidDel="00000000" w:rsidP="00000000" w:rsidRDefault="00000000" w:rsidRPr="00000000" w14:paraId="00000171">
            <w:pPr>
              <w:spacing w:after="0" w:line="240" w:lineRule="auto"/>
              <w:rPr/>
            </w:pPr>
            <w:r w:rsidDel="00000000" w:rsidR="00000000" w:rsidRPr="00000000">
              <w:rPr>
                <w:rtl w:val="0"/>
              </w:rPr>
            </w:r>
          </w:p>
          <w:p w:rsidR="00000000" w:rsidDel="00000000" w:rsidP="00000000" w:rsidRDefault="00000000" w:rsidRPr="00000000" w14:paraId="00000172">
            <w:pPr>
              <w:spacing w:after="0" w:line="240" w:lineRule="auto"/>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74">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5">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6">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7">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8">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9">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A">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B">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C">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D">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E">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F">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0">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DECLARATION OF ANTI-PLAGIARISM</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5461000</wp:posOffset>
                </wp:positionH>
                <wp:positionV relativeFrom="paragraph">
                  <wp:posOffset>-4051299</wp:posOffset>
                </wp:positionV>
                <wp:extent cx="533400" cy="304800"/>
                <wp:effectExtent b="0" l="0" r="0" t="0"/>
                <wp:wrapNone/>
                <wp:docPr id="54" name=""/>
                <a:graphic>
                  <a:graphicData uri="http://schemas.microsoft.com/office/word/2010/wordprocessingShape">
                    <wps:wsp>
                      <wps:cNvSpPr/>
                      <wps:cNvPr id="15" name="Shape 15"/>
                      <wps:spPr>
                        <a:xfrm>
                          <a:off x="5084063" y="3632363"/>
                          <a:ext cx="523875" cy="295275"/>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5461000</wp:posOffset>
                </wp:positionH>
                <wp:positionV relativeFrom="paragraph">
                  <wp:posOffset>-4051299</wp:posOffset>
                </wp:positionV>
                <wp:extent cx="533400" cy="304800"/>
                <wp:effectExtent b="0" l="0" r="0" t="0"/>
                <wp:wrapNone/>
                <wp:docPr id="54" name="image18.png"/>
                <a:graphic>
                  <a:graphicData uri="http://schemas.openxmlformats.org/drawingml/2006/picture">
                    <pic:pic>
                      <pic:nvPicPr>
                        <pic:cNvPr id="0" name="image18.png"/>
                        <pic:cNvPicPr preferRelativeResize="0"/>
                      </pic:nvPicPr>
                      <pic:blipFill>
                        <a:blip r:embed="rId22"/>
                        <a:srcRect/>
                        <a:stretch>
                          <a:fillRect/>
                        </a:stretch>
                      </pic:blipFill>
                      <pic:spPr>
                        <a:xfrm>
                          <a:off x="0" y="0"/>
                          <a:ext cx="533400" cy="304800"/>
                        </a:xfrm>
                        <a:prstGeom prst="rect"/>
                        <a:ln/>
                      </pic:spPr>
                    </pic:pic>
                  </a:graphicData>
                </a:graphic>
              </wp:anchor>
            </w:drawing>
          </mc:Fallback>
        </mc:AlternateContent>
      </w:r>
    </w:p>
    <w:p w:rsidR="00000000" w:rsidDel="00000000" w:rsidP="00000000" w:rsidRDefault="00000000" w:rsidRPr="00000000" w14:paraId="00000181">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2">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IRENE C. QUIMBO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understand that plagiarism is the act of taking and using another’s ideas and works and passing them off as one’s own. This includes explicitly copying the whole work of another person and/or using some parts of their work without proper acknowledgment and referencing.</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hereby attest to the originality of this research proposal and has cited properly all the references used. I further commit that all deliverables and the final research study emanating from this proposal shall be of original content. I shall use appropriate citations in referencing other works from various sources.</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understand that violation from this declaration and commitment shall be subject to consequences and shall be dealt with accordingly by the Department of Education.</w:t>
      </w:r>
    </w:p>
    <w:p w:rsidR="00000000" w:rsidDel="00000000" w:rsidP="00000000" w:rsidRDefault="00000000" w:rsidRPr="00000000" w14:paraId="00000188">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9">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A">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C">
      <w:pPr>
        <w:spacing w:after="0" w:line="240" w:lineRule="auto"/>
        <w:ind w:left="5760" w:firstLine="0"/>
        <w:jc w:val="righ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IRENE C. QUIMBO</w:t>
      </w:r>
    </w:p>
    <w:p w:rsidR="00000000" w:rsidDel="00000000" w:rsidP="00000000" w:rsidRDefault="00000000" w:rsidRPr="00000000" w14:paraId="0000018D">
      <w:pPr>
        <w:spacing w:after="0" w:line="240" w:lineRule="auto"/>
        <w:ind w:left="5760" w:firstLine="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Proponent/Master Teacher 1</w:t>
      </w:r>
    </w:p>
    <w:p w:rsidR="00000000" w:rsidDel="00000000" w:rsidP="00000000" w:rsidRDefault="00000000" w:rsidRPr="00000000" w14:paraId="0000018E">
      <w:pPr>
        <w:spacing w:after="0" w:line="240" w:lineRule="auto"/>
        <w:ind w:left="5760" w:firstLine="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December 17, 2019</w:t>
      </w:r>
    </w:p>
    <w:p w:rsidR="00000000" w:rsidDel="00000000" w:rsidP="00000000" w:rsidRDefault="00000000" w:rsidRPr="00000000" w14:paraId="0000018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C">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DECLARATION OF ABSENCE OF CONFLICT OF INTEREST</w:t>
      </w:r>
    </w:p>
    <w:p w:rsidR="00000000" w:rsidDel="00000000" w:rsidP="00000000" w:rsidRDefault="00000000" w:rsidRPr="00000000" w14:paraId="0000019D">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E">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IRENE C. QUIMBO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understand that conflict of interest refers to situations in which financial or other personal considerations may compromise my judgment in evaluating, conducting, or reporting research.</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hereby declare that I do not have any personal conflict of interest that may arise from my application and submission of my research proposal. I understand that my research proposal may be returned to me if found out that there is conflict of interest during the initial screening.</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Further, in case of any form of conflict of interest (possible or actual) which may inadvertently emerge during the conduct of my research, I will duly report it to the research committee for immediate action.</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understand that I may be held accountable by the Department of Education for any conflict of interest which I have intentionally concealed.</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C">
      <w:pPr>
        <w:spacing w:after="0" w:line="240" w:lineRule="auto"/>
        <w:ind w:left="5760" w:firstLine="0"/>
        <w:jc w:val="righ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IRENE C. QUIMBO</w:t>
      </w:r>
    </w:p>
    <w:p w:rsidR="00000000" w:rsidDel="00000000" w:rsidP="00000000" w:rsidRDefault="00000000" w:rsidRPr="00000000" w14:paraId="000001AD">
      <w:pPr>
        <w:spacing w:after="0" w:line="240" w:lineRule="auto"/>
        <w:ind w:left="5760" w:firstLine="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Proponent/Master Teacher 1</w:t>
      </w:r>
    </w:p>
    <w:p w:rsidR="00000000" w:rsidDel="00000000" w:rsidP="00000000" w:rsidRDefault="00000000" w:rsidRPr="00000000" w14:paraId="000001AE">
      <w:pPr>
        <w:spacing w:after="0" w:line="240" w:lineRule="auto"/>
        <w:ind w:left="5760" w:firstLine="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December 17, 2019</w:t>
      </w:r>
    </w:p>
    <w:p w:rsidR="00000000" w:rsidDel="00000000" w:rsidP="00000000" w:rsidRDefault="00000000" w:rsidRPr="00000000" w14:paraId="000001A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3">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4">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rtl w:val="0"/>
        </w:rPr>
        <w:t xml:space="preserve">ABLE OF CONTENTS</w:t>
      </w:r>
    </w:p>
    <w:p w:rsidR="00000000" w:rsidDel="00000000" w:rsidP="00000000" w:rsidRDefault="00000000" w:rsidRPr="00000000" w14:paraId="000001B6">
      <w:pPr>
        <w:jc w:val="center"/>
        <w:rPr>
          <w:rFonts w:ascii="Times New Roman" w:cs="Times New Roman" w:eastAsia="Times New Roman" w:hAnsi="Times New Roman"/>
          <w:b w:val="1"/>
        </w:rPr>
      </w:pPr>
      <w:r w:rsidDel="00000000" w:rsidR="00000000" w:rsidRPr="00000000">
        <w:rPr>
          <w:rtl w:val="0"/>
        </w:rPr>
      </w:r>
    </w:p>
    <w:tbl>
      <w:tblPr>
        <w:tblStyle w:val="Table7"/>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7195"/>
        <w:gridCol w:w="1821"/>
        <w:tblGridChange w:id="0">
          <w:tblGrid>
            <w:gridCol w:w="7195"/>
            <w:gridCol w:w="1821"/>
          </w:tblGrid>
        </w:tblGridChange>
      </w:tblGrid>
      <w:tr>
        <w:trPr>
          <w:cantSplit w:val="0"/>
          <w:tblHeader w:val="0"/>
        </w:trPr>
        <w:tc>
          <w:tcPr/>
          <w:p w:rsidR="00000000" w:rsidDel="00000000" w:rsidP="00000000" w:rsidRDefault="00000000" w:rsidRPr="00000000" w14:paraId="000001B7">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TITLE</w:t>
            </w:r>
          </w:p>
        </w:tc>
        <w:tc>
          <w:tcPr/>
          <w:p w:rsidR="00000000" w:rsidDel="00000000" w:rsidP="00000000" w:rsidRDefault="00000000" w:rsidRPr="00000000" w14:paraId="000001B8">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PAGE</w:t>
            </w:r>
          </w:p>
        </w:tc>
      </w:tr>
      <w:tr>
        <w:trPr>
          <w:cantSplit w:val="0"/>
          <w:tblHeader w:val="0"/>
        </w:trPr>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Title Page</w:t>
            </w:r>
          </w:p>
        </w:tc>
        <w:tc>
          <w:tcPr/>
          <w:p w:rsidR="00000000" w:rsidDel="00000000" w:rsidP="00000000" w:rsidRDefault="00000000" w:rsidRPr="00000000" w14:paraId="000001BB">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C">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D">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w:t>
            </w:r>
          </w:p>
        </w:tc>
      </w:tr>
      <w:tr>
        <w:trPr>
          <w:cantSplit w:val="0"/>
          <w:tblHeader w:val="0"/>
        </w:trPr>
        <w:tc>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Research Approval Sheet</w:t>
            </w:r>
            <w:r w:rsidDel="00000000" w:rsidR="00000000" w:rsidRPr="00000000">
              <w:rPr>
                <w:rtl w:val="0"/>
              </w:rPr>
            </w:r>
          </w:p>
        </w:tc>
        <w:tc>
          <w:tcPr/>
          <w:p w:rsidR="00000000" w:rsidDel="00000000" w:rsidP="00000000" w:rsidRDefault="00000000" w:rsidRPr="00000000" w14:paraId="000001BF">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w:t>
            </w:r>
          </w:p>
        </w:tc>
      </w:tr>
      <w:tr>
        <w:trPr>
          <w:cantSplit w:val="0"/>
          <w:tblHeader w:val="0"/>
        </w:trPr>
        <w:tc>
          <w:tcPr/>
          <w:p w:rsidR="00000000" w:rsidDel="00000000" w:rsidP="00000000" w:rsidRDefault="00000000" w:rsidRPr="00000000" w14:paraId="000001C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Evaluation Tool for Action Research Proposal</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1C1">
            <w:pPr>
              <w:spacing w:after="0" w:line="240"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C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iv</w:t>
            </w:r>
          </w:p>
        </w:tc>
      </w:tr>
      <w:tr>
        <w:trPr>
          <w:cantSplit w:val="0"/>
          <w:tblHeader w:val="0"/>
        </w:trPr>
        <w:tc>
          <w:tcPr/>
          <w:p w:rsidR="00000000" w:rsidDel="00000000" w:rsidP="00000000" w:rsidRDefault="00000000" w:rsidRPr="00000000" w14:paraId="000001C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Action Research Application Form</w:t>
            </w:r>
          </w:p>
          <w:p w:rsidR="00000000" w:rsidDel="00000000" w:rsidP="00000000" w:rsidRDefault="00000000" w:rsidRPr="00000000" w14:paraId="000001C4">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C5">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vii</w:t>
            </w:r>
          </w:p>
        </w:tc>
      </w:tr>
      <w:tr>
        <w:trPr>
          <w:cantSplit w:val="0"/>
          <w:tblHeader w:val="0"/>
        </w:trPr>
        <w:tc>
          <w:tcPr/>
          <w:p w:rsidR="00000000" w:rsidDel="00000000" w:rsidP="00000000" w:rsidRDefault="00000000" w:rsidRPr="00000000" w14:paraId="000001C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Declaration of Anti-plagiarism</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5461000</wp:posOffset>
                      </wp:positionH>
                      <wp:positionV relativeFrom="paragraph">
                        <wp:posOffset>-4051299</wp:posOffset>
                      </wp:positionV>
                      <wp:extent cx="533400" cy="304800"/>
                      <wp:effectExtent b="0" l="0" r="0" t="0"/>
                      <wp:wrapNone/>
                      <wp:docPr id="53" name=""/>
                      <a:graphic>
                        <a:graphicData uri="http://schemas.microsoft.com/office/word/2010/wordprocessingShape">
                          <wps:wsp>
                            <wps:cNvSpPr/>
                            <wps:cNvPr id="14" name="Shape 14"/>
                            <wps:spPr>
                              <a:xfrm>
                                <a:off x="5084063" y="3632363"/>
                                <a:ext cx="523875" cy="295275"/>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5461000</wp:posOffset>
                      </wp:positionH>
                      <wp:positionV relativeFrom="paragraph">
                        <wp:posOffset>-4051299</wp:posOffset>
                      </wp:positionV>
                      <wp:extent cx="533400" cy="304800"/>
                      <wp:effectExtent b="0" l="0" r="0" t="0"/>
                      <wp:wrapNone/>
                      <wp:docPr id="53" name="image17.png"/>
                      <a:graphic>
                        <a:graphicData uri="http://schemas.openxmlformats.org/drawingml/2006/picture">
                          <pic:pic>
                            <pic:nvPicPr>
                              <pic:cNvPr id="0" name="image17.png"/>
                              <pic:cNvPicPr preferRelativeResize="0"/>
                            </pic:nvPicPr>
                            <pic:blipFill>
                              <a:blip r:embed="rId23"/>
                              <a:srcRect/>
                              <a:stretch>
                                <a:fillRect/>
                              </a:stretch>
                            </pic:blipFill>
                            <pic:spPr>
                              <a:xfrm>
                                <a:off x="0" y="0"/>
                                <a:ext cx="533400" cy="304800"/>
                              </a:xfrm>
                              <a:prstGeom prst="rect"/>
                              <a:ln/>
                            </pic:spPr>
                          </pic:pic>
                        </a:graphicData>
                      </a:graphic>
                    </wp:anchor>
                  </w:drawing>
                </mc:Fallback>
              </mc:AlternateContent>
            </w:r>
          </w:p>
        </w:tc>
        <w:tc>
          <w:tcPr/>
          <w:p w:rsidR="00000000" w:rsidDel="00000000" w:rsidP="00000000" w:rsidRDefault="00000000" w:rsidRPr="00000000" w14:paraId="000001C7">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ix</w:t>
            </w:r>
          </w:p>
        </w:tc>
      </w:tr>
      <w:tr>
        <w:trPr>
          <w:cantSplit w:val="0"/>
          <w:tblHeader w:val="0"/>
        </w:trPr>
        <w:tc>
          <w:tcPr/>
          <w:p w:rsidR="00000000" w:rsidDel="00000000" w:rsidP="00000000" w:rsidRDefault="00000000" w:rsidRPr="00000000" w14:paraId="000001C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Declaration of Absence of Conflict of Interest</w:t>
            </w:r>
          </w:p>
          <w:p w:rsidR="00000000" w:rsidDel="00000000" w:rsidP="00000000" w:rsidRDefault="00000000" w:rsidRPr="00000000" w14:paraId="000001C9">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CA">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r>
      <w:tr>
        <w:trPr>
          <w:cantSplit w:val="0"/>
          <w:tblHeader w:val="0"/>
        </w:trPr>
        <w:tc>
          <w:tcPr/>
          <w:p w:rsidR="00000000" w:rsidDel="00000000" w:rsidP="00000000" w:rsidRDefault="00000000" w:rsidRPr="00000000" w14:paraId="000001C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Memorandum of Agreement</w:t>
            </w:r>
            <w:r w:rsidDel="00000000" w:rsidR="00000000" w:rsidRPr="00000000">
              <w:rPr>
                <w:rtl w:val="0"/>
              </w:rPr>
            </w:r>
          </w:p>
        </w:tc>
        <w:tc>
          <w:tcPr/>
          <w:p w:rsidR="00000000" w:rsidDel="00000000" w:rsidP="00000000" w:rsidRDefault="00000000" w:rsidRPr="00000000" w14:paraId="000001CC">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xi</w:t>
            </w:r>
          </w:p>
        </w:tc>
      </w:tr>
      <w:tr>
        <w:trPr>
          <w:cantSplit w:val="0"/>
          <w:tblHeader w:val="0"/>
        </w:trPr>
        <w:tc>
          <w:tcPr/>
          <w:p w:rsidR="00000000" w:rsidDel="00000000" w:rsidP="00000000" w:rsidRDefault="00000000" w:rsidRPr="00000000" w14:paraId="000001C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Table of Contents</w:t>
            </w:r>
            <w:r w:rsidDel="00000000" w:rsidR="00000000" w:rsidRPr="00000000">
              <w:rPr>
                <w:rtl w:val="0"/>
              </w:rPr>
            </w:r>
          </w:p>
        </w:tc>
        <w:tc>
          <w:tcPr/>
          <w:p w:rsidR="00000000" w:rsidDel="00000000" w:rsidP="00000000" w:rsidRDefault="00000000" w:rsidRPr="00000000" w14:paraId="000001C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xvi</w:t>
            </w:r>
          </w:p>
        </w:tc>
      </w:tr>
      <w:tr>
        <w:trPr>
          <w:cantSplit w:val="0"/>
          <w:tblHeader w:val="0"/>
        </w:trPr>
        <w:tc>
          <w:tcPr/>
          <w:p w:rsidR="00000000" w:rsidDel="00000000" w:rsidP="00000000" w:rsidRDefault="00000000" w:rsidRPr="00000000" w14:paraId="000001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Context and Rationale</w:t>
            </w:r>
          </w:p>
        </w:tc>
        <w:tc>
          <w:tcPr/>
          <w:p w:rsidR="00000000" w:rsidDel="00000000" w:rsidP="00000000" w:rsidRDefault="00000000" w:rsidRPr="00000000" w14:paraId="000001D0">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cantSplit w:val="0"/>
          <w:tblHeader w:val="0"/>
        </w:trPr>
        <w:tc>
          <w:tcPr/>
          <w:p w:rsidR="00000000" w:rsidDel="00000000" w:rsidP="00000000" w:rsidRDefault="00000000" w:rsidRPr="00000000" w14:paraId="000001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Proposed Innovation</w:t>
            </w:r>
          </w:p>
        </w:tc>
        <w:tc>
          <w:tcPr/>
          <w:p w:rsidR="00000000" w:rsidDel="00000000" w:rsidP="00000000" w:rsidRDefault="00000000" w:rsidRPr="00000000" w14:paraId="000001D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r>
      <w:tr>
        <w:trPr>
          <w:cantSplit w:val="0"/>
          <w:tblHeader w:val="0"/>
        </w:trPr>
        <w:tc>
          <w:tcPr/>
          <w:p w:rsidR="00000000" w:rsidDel="00000000" w:rsidP="00000000" w:rsidRDefault="00000000" w:rsidRPr="00000000" w14:paraId="000001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Action Researc</w:t>
            </w:r>
            <w:r w:rsidDel="00000000" w:rsidR="00000000" w:rsidRPr="00000000">
              <w:rPr>
                <w:rFonts w:ascii="Times New Roman" w:cs="Times New Roman" w:eastAsia="Times New Roman" w:hAnsi="Times New Roman"/>
                <w:sz w:val="24"/>
                <w:szCs w:val="24"/>
                <w:rtl w:val="0"/>
              </w:rPr>
              <w:t xml:space="preserve">h Questions</w:t>
            </w:r>
            <w:r w:rsidDel="00000000" w:rsidR="00000000" w:rsidRPr="00000000">
              <w:rPr>
                <w:rtl w:val="0"/>
              </w:rPr>
            </w:r>
          </w:p>
        </w:tc>
        <w:tc>
          <w:tcPr/>
          <w:p w:rsidR="00000000" w:rsidDel="00000000" w:rsidP="00000000" w:rsidRDefault="00000000" w:rsidRPr="00000000" w14:paraId="000001D4">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w:t>
            </w:r>
          </w:p>
        </w:tc>
      </w:tr>
      <w:tr>
        <w:trPr>
          <w:cantSplit w:val="0"/>
          <w:tblHeader w:val="0"/>
        </w:trPr>
        <w:tc>
          <w:tcPr/>
          <w:p w:rsidR="00000000" w:rsidDel="00000000" w:rsidP="00000000" w:rsidRDefault="00000000" w:rsidRPr="00000000" w14:paraId="000001D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Action Researc</w:t>
            </w:r>
            <w:r w:rsidDel="00000000" w:rsidR="00000000" w:rsidRPr="00000000">
              <w:rPr>
                <w:rFonts w:ascii="Times New Roman" w:cs="Times New Roman" w:eastAsia="Times New Roman" w:hAnsi="Times New Roman"/>
                <w:sz w:val="24"/>
                <w:szCs w:val="24"/>
                <w:rtl w:val="0"/>
              </w:rPr>
              <w:t xml:space="preserve">h Methods</w:t>
            </w:r>
            <w:r w:rsidDel="00000000" w:rsidR="00000000" w:rsidRPr="00000000">
              <w:rPr>
                <w:rtl w:val="0"/>
              </w:rPr>
            </w:r>
          </w:p>
        </w:tc>
        <w:tc>
          <w:tcPr/>
          <w:p w:rsidR="00000000" w:rsidDel="00000000" w:rsidP="00000000" w:rsidRDefault="00000000" w:rsidRPr="00000000" w14:paraId="000001D6">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w:t>
            </w:r>
          </w:p>
        </w:tc>
      </w:tr>
      <w:tr>
        <w:trPr>
          <w:cantSplit w:val="0"/>
          <w:tblHeader w:val="0"/>
        </w:trPr>
        <w:tc>
          <w:tcPr/>
          <w:p w:rsidR="00000000" w:rsidDel="00000000" w:rsidP="00000000" w:rsidRDefault="00000000" w:rsidRPr="00000000" w14:paraId="000001D7">
            <w:pPr>
              <w:shd w:fill="ffffff" w:val="clea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sz w:val="24"/>
                <w:szCs w:val="24"/>
                <w:rtl w:val="0"/>
              </w:rPr>
              <w:t xml:space="preserve">Research Design</w:t>
            </w:r>
          </w:p>
        </w:tc>
        <w:tc>
          <w:tcPr/>
          <w:p w:rsidR="00000000" w:rsidDel="00000000" w:rsidP="00000000" w:rsidRDefault="00000000" w:rsidRPr="00000000" w14:paraId="000001D8">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w:t>
            </w:r>
          </w:p>
        </w:tc>
      </w:tr>
      <w:tr>
        <w:trPr>
          <w:cantSplit w:val="0"/>
          <w:tblHeader w:val="0"/>
        </w:trPr>
        <w:tc>
          <w:tcPr/>
          <w:p w:rsidR="00000000" w:rsidDel="00000000" w:rsidP="00000000" w:rsidRDefault="00000000" w:rsidRPr="00000000" w14:paraId="000001D9">
            <w:pPr>
              <w:spacing w:after="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Participants of the Study</w:t>
            </w:r>
          </w:p>
        </w:tc>
        <w:tc>
          <w:tcPr/>
          <w:p w:rsidR="00000000" w:rsidDel="00000000" w:rsidP="00000000" w:rsidRDefault="00000000" w:rsidRPr="00000000" w14:paraId="000001DA">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w:t>
            </w:r>
          </w:p>
          <w:p w:rsidR="00000000" w:rsidDel="00000000" w:rsidP="00000000" w:rsidRDefault="00000000" w:rsidRPr="00000000" w14:paraId="000001DB">
            <w:pPr>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1DC">
            <w:pPr>
              <w:spacing w:after="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Data Collection Methods</w:t>
            </w:r>
          </w:p>
        </w:tc>
        <w:tc>
          <w:tcPr/>
          <w:p w:rsidR="00000000" w:rsidDel="00000000" w:rsidP="00000000" w:rsidRDefault="00000000" w:rsidRPr="00000000" w14:paraId="000001DD">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p>
        </w:tc>
      </w:tr>
      <w:tr>
        <w:trPr>
          <w:cantSplit w:val="0"/>
          <w:tblHeader w:val="0"/>
        </w:trPr>
        <w:tc>
          <w:tcPr/>
          <w:p w:rsidR="00000000" w:rsidDel="00000000" w:rsidP="00000000" w:rsidRDefault="00000000" w:rsidRPr="00000000" w14:paraId="000001DE">
            <w:pPr>
              <w:spacing w:after="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Data Analysis</w:t>
            </w:r>
          </w:p>
        </w:tc>
        <w:tc>
          <w:tcPr/>
          <w:p w:rsidR="00000000" w:rsidDel="00000000" w:rsidP="00000000" w:rsidRDefault="00000000" w:rsidRPr="00000000" w14:paraId="000001DF">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p>
        </w:tc>
      </w:tr>
      <w:tr>
        <w:trPr>
          <w:cantSplit w:val="0"/>
          <w:tblHeader w:val="0"/>
        </w:trPr>
        <w:tc>
          <w:tcPr/>
          <w:p w:rsidR="00000000" w:rsidDel="00000000" w:rsidP="00000000" w:rsidRDefault="00000000" w:rsidRPr="00000000" w14:paraId="000001E0">
            <w:pPr>
              <w:spacing w:after="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Action Research Work Plan and Timelines</w:t>
            </w:r>
          </w:p>
        </w:tc>
        <w:tc>
          <w:tcPr/>
          <w:p w:rsidR="00000000" w:rsidDel="00000000" w:rsidP="00000000" w:rsidRDefault="00000000" w:rsidRPr="00000000" w14:paraId="000001E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w:t>
            </w:r>
          </w:p>
        </w:tc>
      </w:tr>
      <w:tr>
        <w:trPr>
          <w:cantSplit w:val="0"/>
          <w:tblHeader w:val="0"/>
        </w:trPr>
        <w:tc>
          <w:tcPr/>
          <w:p w:rsidR="00000000" w:rsidDel="00000000" w:rsidP="00000000" w:rsidRDefault="00000000" w:rsidRPr="00000000" w14:paraId="000001E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 Estimates </w:t>
            </w:r>
          </w:p>
        </w:tc>
        <w:tc>
          <w:tcPr/>
          <w:p w:rsidR="00000000" w:rsidDel="00000000" w:rsidP="00000000" w:rsidRDefault="00000000" w:rsidRPr="00000000" w14:paraId="000001E3">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w:t>
            </w:r>
          </w:p>
        </w:tc>
      </w:tr>
      <w:tr>
        <w:trPr>
          <w:cantSplit w:val="0"/>
          <w:tblHeader w:val="0"/>
        </w:trPr>
        <w:tc>
          <w:tcPr/>
          <w:p w:rsidR="00000000" w:rsidDel="00000000" w:rsidP="00000000" w:rsidRDefault="00000000" w:rsidRPr="00000000" w14:paraId="000001E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Plans for Dissemination and Utilization</w:t>
            </w:r>
          </w:p>
        </w:tc>
        <w:tc>
          <w:tcPr/>
          <w:p w:rsidR="00000000" w:rsidDel="00000000" w:rsidP="00000000" w:rsidRDefault="00000000" w:rsidRPr="00000000" w14:paraId="000001E5">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p>
        </w:tc>
      </w:tr>
      <w:tr>
        <w:trPr>
          <w:cantSplit w:val="0"/>
          <w:tblHeader w:val="0"/>
        </w:trPr>
        <w:tc>
          <w:tcPr/>
          <w:p w:rsidR="00000000" w:rsidDel="00000000" w:rsidP="00000000" w:rsidRDefault="00000000" w:rsidRPr="00000000" w14:paraId="000001E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References</w:t>
            </w:r>
          </w:p>
        </w:tc>
        <w:tc>
          <w:tcPr/>
          <w:p w:rsidR="00000000" w:rsidDel="00000000" w:rsidP="00000000" w:rsidRDefault="00000000" w:rsidRPr="00000000" w14:paraId="000001E7">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w:t>
            </w:r>
          </w:p>
        </w:tc>
      </w:tr>
      <w:tr>
        <w:trPr>
          <w:cantSplit w:val="0"/>
          <w:tblHeader w:val="0"/>
        </w:trPr>
        <w:tc>
          <w:tcPr/>
          <w:p w:rsidR="00000000" w:rsidDel="00000000" w:rsidP="00000000" w:rsidRDefault="00000000" w:rsidRPr="00000000" w14:paraId="000001E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Annexes</w:t>
            </w:r>
          </w:p>
        </w:tc>
        <w:tc>
          <w:tcPr/>
          <w:p w:rsidR="00000000" w:rsidDel="00000000" w:rsidP="00000000" w:rsidRDefault="00000000" w:rsidRPr="00000000" w14:paraId="000001E9">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w:t>
            </w:r>
          </w:p>
        </w:tc>
      </w:tr>
    </w:tbl>
    <w:p w:rsidR="00000000" w:rsidDel="00000000" w:rsidP="00000000" w:rsidRDefault="00000000" w:rsidRPr="00000000" w14:paraId="000001EA">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B">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C">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D">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E">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F">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0">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1">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2">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3">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4">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5">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CONTEXT AND RATIONALE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5613400</wp:posOffset>
                </wp:positionH>
                <wp:positionV relativeFrom="paragraph">
                  <wp:posOffset>-482599</wp:posOffset>
                </wp:positionV>
                <wp:extent cx="479425" cy="393700"/>
                <wp:effectExtent b="0" l="0" r="0" t="0"/>
                <wp:wrapNone/>
                <wp:docPr id="43" name=""/>
                <a:graphic>
                  <a:graphicData uri="http://schemas.microsoft.com/office/word/2010/wordprocessingShape">
                    <wps:wsp>
                      <wps:cNvSpPr/>
                      <wps:cNvPr id="4" name="Shape 4"/>
                      <wps:spPr>
                        <a:xfrm>
                          <a:off x="5112638" y="3589500"/>
                          <a:ext cx="466725" cy="381000"/>
                        </a:xfrm>
                        <a:prstGeom prst="rect">
                          <a:avLst/>
                        </a:prstGeom>
                        <a:solidFill>
                          <a:schemeClr val="lt1"/>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5613400</wp:posOffset>
                </wp:positionH>
                <wp:positionV relativeFrom="paragraph">
                  <wp:posOffset>-482599</wp:posOffset>
                </wp:positionV>
                <wp:extent cx="479425" cy="393700"/>
                <wp:effectExtent b="0" l="0" r="0" t="0"/>
                <wp:wrapNone/>
                <wp:docPr id="43" name="image7.png"/>
                <a:graphic>
                  <a:graphicData uri="http://schemas.openxmlformats.org/drawingml/2006/picture">
                    <pic:pic>
                      <pic:nvPicPr>
                        <pic:cNvPr id="0" name="image7.png"/>
                        <pic:cNvPicPr preferRelativeResize="0"/>
                      </pic:nvPicPr>
                      <pic:blipFill>
                        <a:blip r:embed="rId24"/>
                        <a:srcRect/>
                        <a:stretch>
                          <a:fillRect/>
                        </a:stretch>
                      </pic:blipFill>
                      <pic:spPr>
                        <a:xfrm>
                          <a:off x="0" y="0"/>
                          <a:ext cx="479425" cy="393700"/>
                        </a:xfrm>
                        <a:prstGeom prst="rect"/>
                        <a:ln/>
                      </pic:spPr>
                    </pic:pic>
                  </a:graphicData>
                </a:graphic>
              </wp:anchor>
            </w:drawing>
          </mc:Fallback>
        </mc:AlternateContent>
      </w:r>
    </w:p>
    <w:p w:rsidR="00000000" w:rsidDel="00000000" w:rsidP="00000000" w:rsidRDefault="00000000" w:rsidRPr="00000000" w14:paraId="000001F6">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7">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8">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9">
      <w:pPr>
        <w:spacing w:after="0"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r>
      <w:r w:rsidDel="00000000" w:rsidR="00000000" w:rsidRPr="00000000">
        <w:rPr>
          <w:rFonts w:ascii="Times New Roman" w:cs="Times New Roman" w:eastAsia="Times New Roman" w:hAnsi="Times New Roman"/>
          <w:sz w:val="24"/>
          <w:szCs w:val="24"/>
          <w:rtl w:val="0"/>
        </w:rPr>
        <w:t xml:space="preserve">Reading achievement is critical to success in school and reading difficulties will impact every facet of a child’s academic performance. This is why early reading is so important. Children who learn to read early go on to develop exceptional reading skills, and achieve greater academic success in school. When kids fall behind in reading, they also lag behind in other subject areas and will struggle with school work. They become discouraged, lose motivation, fall further behind, and it becomes a vicious cycle downwards. </w:t>
      </w:r>
    </w:p>
    <w:p w:rsidR="00000000" w:rsidDel="00000000" w:rsidP="00000000" w:rsidRDefault="00000000" w:rsidRPr="00000000" w14:paraId="000001FA">
      <w:pPr>
        <w:spacing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Department of Education has initiated programs to address the reading problems of children. DepEd Order No. 45 s. 2002 or the Every Child A Reader Program (ECARP) is a national program that has its goal that every child will be a reader by the time they finish grade three. Several interventions and remediation programs had been conducted by teachers in order to address the call of the DepEd. However, data showed that most of the pupils reaching grades four and above still have difficulties in their reading proficiency level. </w:t>
      </w:r>
    </w:p>
    <w:p w:rsidR="00000000" w:rsidDel="00000000" w:rsidP="00000000" w:rsidRDefault="00000000" w:rsidRPr="00000000" w14:paraId="000001FB">
      <w:pPr>
        <w:spacing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fact, the Philippine – Informal Reading Inventory (Phil-IRI) English Post–Test result in Kibacania Elementary School for the academic year 2018–2019 revealed that 24% of the grades four to six pupils were frustrated readers, 31% were instructional readers, and 36% were independent readers. When examined closely by the class advisers through the individual oral reading of graded passages, it was found out that the frustrated readers were having word recognition problems on words with consonant blends and consonant digraphs. It was also found out that both frustrated and instructional readers had problems with fluency, vocabulary, and reading comprehension. This result transpires and reflects a dismal level of reading proficiency by the grades four to six pupils. </w:t>
      </w:r>
    </w:p>
    <w:p w:rsidR="00000000" w:rsidDel="00000000" w:rsidP="00000000" w:rsidRDefault="00000000" w:rsidRPr="00000000" w14:paraId="000001FC">
      <w:pPr>
        <w:spacing w:after="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According to Berns &amp; Erickson (2005), contextual learning theory assumes that learning makes sense if the learners can deal with novel data within their own frame of reference. Through this learning approach, the learner’s mind will look for the meaning of the text within the context, that is the reader’s mind will associate what is written in the page to his/her previous knowledge and experiences so that the text will emerge valuable.   </w:t>
      </w:r>
    </w:p>
    <w:p w:rsidR="00000000" w:rsidDel="00000000" w:rsidP="00000000" w:rsidRDefault="00000000" w:rsidRPr="00000000" w14:paraId="000001FD">
      <w:pPr>
        <w:spacing w:before="24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Bonganciso, 2016 conducted a study on the effects of Contextualized Teaching and Learning on reading comprehension performance of the thirty-three (33) Bachelor of Science in Information Technology students. Results revealed that there was a significant increase of the reading comprehension performance of the students from pretest to posttest. Hence, contextualizing the reading tasks of the learners had positive effects on their comprehension performance. Contextualized Teaching and learning is recommended in helping learners improve their performance in reading.</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150" w:before="0" w:line="48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Consequently, this gave light to the researcher to design a Contextualized English Reading Proficiency Toolkit (CERPT). This is to address the gap in English reading proficiency levels of the learners. Reading resources shall be within the concern and within the context of the learners to foster higher performance in reading proficiency. </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50" w:before="0" w:line="48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Particularly, the purpose of this study is to see if the use of CERPT greatly enhances the English reading proficiency level of grades four to six pupils in Kibacania Elementary School for the academic year 2019 – 2020. Thereby making them independent readers. </w:t>
      </w:r>
    </w:p>
    <w:p w:rsidR="00000000" w:rsidDel="00000000" w:rsidP="00000000" w:rsidRDefault="00000000" w:rsidRPr="00000000" w14:paraId="00000200">
      <w:pPr>
        <w:shd w:fill="ffffff" w:val="clear"/>
        <w:spacing w:after="280" w:before="280"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1">
      <w:pPr>
        <w:shd w:fill="ffffff" w:val="clear"/>
        <w:spacing w:after="280" w:before="280"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2">
      <w:pPr>
        <w:shd w:fill="ffffff" w:val="clear"/>
        <w:spacing w:after="280" w:before="280"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PROPOSED INNOVATION</w:t>
      </w:r>
    </w:p>
    <w:p w:rsidR="00000000" w:rsidDel="00000000" w:rsidP="00000000" w:rsidRDefault="00000000" w:rsidRPr="00000000" w14:paraId="00000203">
      <w:pPr>
        <w:shd w:fill="ffffff" w:val="clear"/>
        <w:spacing w:after="150" w:line="48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Conceptual and Theoretical Framework</w:t>
      </w:r>
    </w:p>
    <w:p w:rsidR="00000000" w:rsidDel="00000000" w:rsidP="00000000" w:rsidRDefault="00000000" w:rsidRPr="00000000" w14:paraId="00000204">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Contextualization is known to have a great impact on students’ academic performance. It promotes positive learners’ engagement and improves learning skills among learners. Berns &amp; Ericson (2005) defines contextualization as the notion in teaching and learning which relates the lesson or the content of a subject matter into a real-world setting. Mazzeo, Rab, &amp; Alssid (2003) described contextualization as instructional strategies developed to smoothly connect the learning of basic skills to career-related content through teaching and learning solely on real applications in a particular context. </w:t>
      </w:r>
    </w:p>
    <w:p w:rsidR="00000000" w:rsidDel="00000000" w:rsidP="00000000" w:rsidRDefault="00000000" w:rsidRPr="00000000" w14:paraId="00000205">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Moghaddas (2013) explained that contextualization is a profound learning which occurs by connecting the thoughts and principles within and across disciplines. This means that in teaching, the teacher must place the target skill in the authentic situation to make the process of learning significant to the learners. Context should not be taken for granted and should be considered when a teacher plans, designs, and develops instructional learning activities.</w:t>
      </w:r>
    </w:p>
    <w:p w:rsidR="00000000" w:rsidDel="00000000" w:rsidP="00000000" w:rsidRDefault="00000000" w:rsidRPr="00000000" w14:paraId="00000206">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theory on Social Constructivism by Lev Vygotsky (Aljasan, 2011 in Bonganciso, 2016) states that the social milieu is responsible for the first conception of one’s knowledge. Social constructivists said that learning is a dynamic process, finding principles, theories, and realities should be discovered by the learners themselves. Thus, the importance and promotion of critical learning in reading are encouraged. </w:t>
      </w:r>
    </w:p>
    <w:p w:rsidR="00000000" w:rsidDel="00000000" w:rsidP="00000000" w:rsidRDefault="00000000" w:rsidRPr="00000000" w14:paraId="00000207">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According to Curpoz &amp; Salandan (2006 in Bonganciso, 2016), constructivists view learning as a dynamic practice that results from self-constructed meanings, a meaningful connection is established between prior knowledge and the present learning activity. They further elaborated that this is anchored on the belief that every learner constructs and reconstructs meanings depending on past experiences. They continue reflecting and evaluating accumulated knowledge with an end in view of constructing new meaning. </w:t>
      </w:r>
    </w:p>
    <w:p w:rsidR="00000000" w:rsidDel="00000000" w:rsidP="00000000" w:rsidRDefault="00000000" w:rsidRPr="00000000" w14:paraId="00000208">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Social Constructivism Theory relates to the teaching of reading comprehension, focusing on the experience and background knowledge of the learners. To understand the text, readers must also rely on prior knowledge to fully grasp what the text is trying to say (Kukla, 2000).</w:t>
      </w:r>
    </w:p>
    <w:p w:rsidR="00000000" w:rsidDel="00000000" w:rsidP="00000000" w:rsidRDefault="00000000" w:rsidRPr="00000000" w14:paraId="00000209">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Contextual learning theory states that learning happens when one is able to link between the content of the text and the context. In other words, the lesson or the reading text must be related to the learners’ interests and are familiar to them. Since this study is for elementary pupils, contextualized learning is needed in order to arouse their interest and attain greater achievement in reading. Their instruction must be specific and pupils must relate the content to the world through many different avenues.</w:t>
      </w:r>
    </w:p>
    <w:p w:rsidR="00000000" w:rsidDel="00000000" w:rsidP="00000000" w:rsidRDefault="00000000" w:rsidRPr="00000000" w14:paraId="0000020A">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Resnick (n. d.) states that symbol manipulation and conceptualization were emphasized by the education department, instead of learning things that are useful outside the classroom or in the real world. She added that decontextualizing the lesson makes the content of the lesson futile because it has no meaning for the students.</w:t>
      </w:r>
    </w:p>
    <w:p w:rsidR="00000000" w:rsidDel="00000000" w:rsidP="00000000" w:rsidRDefault="00000000" w:rsidRPr="00000000" w14:paraId="0000020B">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Moghaddas (2013) has cited different sources of the elements of contextualization. These sources involve interdisciplinary teaching and learning in which varieties of instructional content are put together to cater to the needs of the students; the experiences of the learners outside from the school which acknowledges the significance of the students’ out-of-the-school experiences inside the classroom; the cooperation and collaboration among teachers to determine authentic materials in teaching which applies teachers teamwork in distinguishing the real materials and activities to be included in the lesson; student-focused learning that deals with putting the students in the center of the educative process; use of clear learning strategies that emphasize the simple instructional plans which suit student’s level of interest; and authentic assessment which tries to avoid the traditional paper-pencil evaluation.</w:t>
      </w:r>
    </w:p>
    <w:p w:rsidR="00000000" w:rsidDel="00000000" w:rsidP="00000000" w:rsidRDefault="00000000" w:rsidRPr="00000000" w14:paraId="0000020C">
      <w:pPr>
        <w:shd w:fill="ffffff" w:val="clear"/>
        <w:spacing w:after="150" w:line="480" w:lineRule="auto"/>
        <w:jc w:val="both"/>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20D">
      <w:pPr>
        <w:shd w:fill="ffffff" w:val="clear"/>
        <w:spacing w:after="150" w:line="480" w:lineRule="auto"/>
        <w:jc w:val="both"/>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20E">
      <w:pPr>
        <w:shd w:fill="ffffff" w:val="clear"/>
        <w:spacing w:after="150" w:line="48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Description of Contextualized English Reading Proficiency Toolkit (CERPT)</w:t>
      </w:r>
    </w:p>
    <w:p w:rsidR="00000000" w:rsidDel="00000000" w:rsidP="00000000" w:rsidRDefault="00000000" w:rsidRPr="00000000" w14:paraId="0000020F">
      <w:pPr>
        <w:spacing w:before="24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Contextualize English Reading Proficiency Toolkit (CERPT) is a teacher–made English reading resource. This is an initiative to address the gap in English reading proficiency levels of the Kibacania Elementary School’s grades four to six pupils as well as of the grades two and three pupils. It focuses on the development of word recognition, fluency, vocabulary and reading comprehension skills. It aims to enhance the English reading ability level of our pupils. Thereby making our pupils an independent reader.</w:t>
      </w:r>
    </w:p>
    <w:p w:rsidR="00000000" w:rsidDel="00000000" w:rsidP="00000000" w:rsidRDefault="00000000" w:rsidRPr="00000000" w14:paraId="00000210">
      <w:pPr>
        <w:spacing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CERPT consists of FOUR Word Recognition and Comprehension Toolkit (WRACT) as well as the Graded English Reading Comprehension Toolkit (GERCT).  </w:t>
      </w:r>
    </w:p>
    <w:p w:rsidR="00000000" w:rsidDel="00000000" w:rsidP="00000000" w:rsidRDefault="00000000" w:rsidRPr="00000000" w14:paraId="00000211">
      <w:pPr>
        <w:shd w:fill="ffffff" w:val="clear"/>
        <w:spacing w:after="280" w:before="28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t>
      </w:r>
      <w:r w:rsidDel="00000000" w:rsidR="00000000" w:rsidRPr="00000000">
        <w:rPr>
          <w:rFonts w:ascii="Times New Roman" w:cs="Times New Roman" w:eastAsia="Times New Roman" w:hAnsi="Times New Roman"/>
          <w:b w:val="1"/>
          <w:sz w:val="24"/>
          <w:szCs w:val="24"/>
          <w:rtl w:val="0"/>
        </w:rPr>
        <w:t xml:space="preserve">Word Recognition and Comprehension Toolkit (WRACT)</w:t>
      </w:r>
      <w:r w:rsidDel="00000000" w:rsidR="00000000" w:rsidRPr="00000000">
        <w:rPr>
          <w:rFonts w:ascii="Times New Roman" w:cs="Times New Roman" w:eastAsia="Times New Roman" w:hAnsi="Times New Roman"/>
          <w:sz w:val="24"/>
          <w:szCs w:val="24"/>
          <w:rtl w:val="0"/>
        </w:rPr>
        <w:t xml:space="preserve"> includes short vowel words in CVC pattern, consonant blends, consonant digraphs, long vowel words ending in silent e, words with vowel digraphs, and words with vowel diphthongs. This toolkit is designed for the grades two and three pupils as well as of the frustration readers in grades four, five, and six. </w:t>
      </w:r>
    </w:p>
    <w:p w:rsidR="00000000" w:rsidDel="00000000" w:rsidP="00000000" w:rsidRDefault="00000000" w:rsidRPr="00000000" w14:paraId="00000212">
      <w:pPr>
        <w:shd w:fill="ffffff" w:val="clear"/>
        <w:spacing w:after="280" w:before="28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Frustration readers have difficulty in word recognition, fluency, and their reading comprehension is usually at three grade levels below their current grade level. Frustration readers cannot read and understand the passage of their own. His/her oral reading score performance is at 89% and below in Word Reading and 58% and below in Comprehension.</w:t>
      </w:r>
    </w:p>
    <w:p w:rsidR="00000000" w:rsidDel="00000000" w:rsidP="00000000" w:rsidRDefault="00000000" w:rsidRPr="00000000" w14:paraId="00000213">
      <w:pPr>
        <w:spacing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t>
      </w:r>
      <w:r w:rsidDel="00000000" w:rsidR="00000000" w:rsidRPr="00000000">
        <w:rPr>
          <w:rFonts w:ascii="Times New Roman" w:cs="Times New Roman" w:eastAsia="Times New Roman" w:hAnsi="Times New Roman"/>
          <w:b w:val="1"/>
          <w:sz w:val="24"/>
          <w:szCs w:val="24"/>
          <w:rtl w:val="0"/>
        </w:rPr>
        <w:t xml:space="preserve">Graded English Reading Comprehension Toolkit (GERCT)</w:t>
      </w:r>
      <w:r w:rsidDel="00000000" w:rsidR="00000000" w:rsidRPr="00000000">
        <w:rPr>
          <w:rFonts w:ascii="Times New Roman" w:cs="Times New Roman" w:eastAsia="Times New Roman" w:hAnsi="Times New Roman"/>
          <w:sz w:val="24"/>
          <w:szCs w:val="24"/>
          <w:rtl w:val="0"/>
        </w:rPr>
        <w:t xml:space="preserve"> includes graded reading comprehension passages that address the literal, inferential, and critical skills. This toolkit is designed to augment the English reading proficiency level of frustration and instructional readers. </w:t>
      </w:r>
    </w:p>
    <w:p w:rsidR="00000000" w:rsidDel="00000000" w:rsidP="00000000" w:rsidRDefault="00000000" w:rsidRPr="00000000" w14:paraId="00000214">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Instructional readers have difficulty in fluency and their reading comprehension are usually at two grade levels below their current grade level. Instructional readers can read with the support of a teacher. This is the level where learners make the most progress in reading. Their performance is at 90% to 96% in word reading and 59 to 79% in comprehension. </w:t>
      </w:r>
    </w:p>
    <w:p w:rsidR="00000000" w:rsidDel="00000000" w:rsidP="00000000" w:rsidRDefault="00000000" w:rsidRPr="00000000" w14:paraId="00000215">
      <w:pPr>
        <w:spacing w:line="48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Outline of CERPT Contents</w:t>
      </w:r>
    </w:p>
    <w:tbl>
      <w:tblPr>
        <w:tblStyle w:val="Table8"/>
        <w:tblW w:w="863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8365"/>
        <w:gridCol w:w="265"/>
        <w:tblGridChange w:id="0">
          <w:tblGrid>
            <w:gridCol w:w="8365"/>
            <w:gridCol w:w="265"/>
          </w:tblGrid>
        </w:tblGridChange>
      </w:tblGrid>
      <w:tr>
        <w:trPr>
          <w:cantSplit w:val="0"/>
          <w:tblHeader w:val="0"/>
        </w:trPr>
        <w:tc>
          <w:tcPr/>
          <w:p w:rsidR="00000000" w:rsidDel="00000000" w:rsidP="00000000" w:rsidRDefault="00000000" w:rsidRPr="00000000" w14:paraId="0000021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Volume 1. Word Recognition and Comprehension Toolkit (WRACT)</w:t>
            </w:r>
          </w:p>
          <w:p w:rsidR="00000000" w:rsidDel="00000000" w:rsidP="00000000" w:rsidRDefault="00000000" w:rsidRPr="00000000" w14:paraId="00000217">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18">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1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1. Short Vowel Words in CVC Pattern (Grade 2)</w:t>
            </w:r>
          </w:p>
          <w:p w:rsidR="00000000" w:rsidDel="00000000" w:rsidP="00000000" w:rsidRDefault="00000000" w:rsidRPr="00000000" w14:paraId="0000021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Short a</w:t>
            </w:r>
          </w:p>
          <w:p w:rsidR="00000000" w:rsidDel="00000000" w:rsidP="00000000" w:rsidRDefault="00000000" w:rsidRPr="00000000" w14:paraId="0000021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Short e</w:t>
            </w:r>
          </w:p>
          <w:p w:rsidR="00000000" w:rsidDel="00000000" w:rsidP="00000000" w:rsidRDefault="00000000" w:rsidRPr="00000000" w14:paraId="0000021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Short i</w:t>
            </w:r>
          </w:p>
          <w:p w:rsidR="00000000" w:rsidDel="00000000" w:rsidP="00000000" w:rsidRDefault="00000000" w:rsidRPr="00000000" w14:paraId="0000021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Short o</w:t>
            </w:r>
          </w:p>
          <w:p w:rsidR="00000000" w:rsidDel="00000000" w:rsidP="00000000" w:rsidRDefault="00000000" w:rsidRPr="00000000" w14:paraId="0000021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Short u</w:t>
            </w:r>
          </w:p>
          <w:p w:rsidR="00000000" w:rsidDel="00000000" w:rsidP="00000000" w:rsidRDefault="00000000" w:rsidRPr="00000000" w14:paraId="0000021F">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20">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2. Initial Consonant Blends (Grade 3)</w:t>
            </w:r>
          </w:p>
          <w:p w:rsidR="00000000" w:rsidDel="00000000" w:rsidP="00000000" w:rsidRDefault="00000000" w:rsidRPr="00000000" w14:paraId="0000022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 blends</w:t>
            </w:r>
          </w:p>
          <w:p w:rsidR="00000000" w:rsidDel="00000000" w:rsidP="00000000" w:rsidRDefault="00000000" w:rsidRPr="00000000" w14:paraId="0000022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r blends</w:t>
            </w:r>
          </w:p>
          <w:p w:rsidR="00000000" w:rsidDel="00000000" w:rsidP="00000000" w:rsidRDefault="00000000" w:rsidRPr="00000000" w14:paraId="0000022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 blends </w:t>
            </w:r>
          </w:p>
          <w:p w:rsidR="00000000" w:rsidDel="00000000" w:rsidP="00000000" w:rsidRDefault="00000000" w:rsidRPr="00000000" w14:paraId="00000225">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26">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3. Final Consonant Blends (Grade 3)</w:t>
            </w:r>
          </w:p>
          <w:p w:rsidR="00000000" w:rsidDel="00000000" w:rsidP="00000000" w:rsidRDefault="00000000" w:rsidRPr="00000000" w14:paraId="00000228">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29">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4. Consonant Digraphs</w:t>
            </w:r>
          </w:p>
          <w:p w:rsidR="00000000" w:rsidDel="00000000" w:rsidP="00000000" w:rsidRDefault="00000000" w:rsidRPr="00000000" w14:paraId="0000022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Initial Consonant Digraphs</w:t>
            </w:r>
          </w:p>
          <w:p w:rsidR="00000000" w:rsidDel="00000000" w:rsidP="00000000" w:rsidRDefault="00000000" w:rsidRPr="00000000" w14:paraId="0000022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Final Consonant Digraphs</w:t>
            </w:r>
          </w:p>
          <w:p w:rsidR="00000000" w:rsidDel="00000000" w:rsidP="00000000" w:rsidRDefault="00000000" w:rsidRPr="00000000" w14:paraId="0000022D">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2E">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5. Long Vowel Sound (Grade 3)</w:t>
            </w:r>
          </w:p>
          <w:p w:rsidR="00000000" w:rsidDel="00000000" w:rsidP="00000000" w:rsidRDefault="00000000" w:rsidRPr="00000000" w14:paraId="0000023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long e</w:t>
            </w:r>
          </w:p>
          <w:p w:rsidR="00000000" w:rsidDel="00000000" w:rsidP="00000000" w:rsidRDefault="00000000" w:rsidRPr="00000000" w14:paraId="0000023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long i</w:t>
            </w:r>
          </w:p>
          <w:p w:rsidR="00000000" w:rsidDel="00000000" w:rsidP="00000000" w:rsidRDefault="00000000" w:rsidRPr="00000000" w14:paraId="00000232">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33">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Volume 2. Graded English Reading Comprehension Toolkit (GERCT)</w:t>
            </w:r>
          </w:p>
          <w:p w:rsidR="00000000" w:rsidDel="00000000" w:rsidP="00000000" w:rsidRDefault="00000000" w:rsidRPr="00000000" w14:paraId="00000235">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36">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6. Reading Comprehension Passages for Grade 4</w:t>
            </w:r>
          </w:p>
        </w:tc>
        <w:tc>
          <w:tcPr/>
          <w:p w:rsidR="00000000" w:rsidDel="00000000" w:rsidP="00000000" w:rsidRDefault="00000000" w:rsidRPr="00000000" w14:paraId="00000238">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7. Reading Comprehension Passages for Grade 4</w:t>
            </w:r>
          </w:p>
          <w:p w:rsidR="00000000" w:rsidDel="00000000" w:rsidP="00000000" w:rsidRDefault="00000000" w:rsidRPr="00000000" w14:paraId="0000023A">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3B">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8. Reading Comprehension Passages for Grade 5</w:t>
            </w:r>
          </w:p>
        </w:tc>
        <w:tc>
          <w:tcPr/>
          <w:p w:rsidR="00000000" w:rsidDel="00000000" w:rsidP="00000000" w:rsidRDefault="00000000" w:rsidRPr="00000000" w14:paraId="0000023D">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9. Reading Comprehension Passages for Grade 5</w:t>
            </w:r>
          </w:p>
          <w:p w:rsidR="00000000" w:rsidDel="00000000" w:rsidP="00000000" w:rsidRDefault="00000000" w:rsidRPr="00000000" w14:paraId="0000023F">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40">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10. Reading Comprehension Passages for Grade 6</w:t>
            </w:r>
          </w:p>
        </w:tc>
        <w:tc>
          <w:tcPr/>
          <w:p w:rsidR="00000000" w:rsidDel="00000000" w:rsidP="00000000" w:rsidRDefault="00000000" w:rsidRPr="00000000" w14:paraId="00000242">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4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11. Reading Comprehension Passages for Grade 6</w:t>
            </w:r>
          </w:p>
          <w:p w:rsidR="00000000" w:rsidDel="00000000" w:rsidP="00000000" w:rsidRDefault="00000000" w:rsidRPr="00000000" w14:paraId="00000244">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45">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4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12. Reading Comprehension Passages for Grade 7</w:t>
            </w:r>
          </w:p>
        </w:tc>
        <w:tc>
          <w:tcPr/>
          <w:p w:rsidR="00000000" w:rsidDel="00000000" w:rsidP="00000000" w:rsidRDefault="00000000" w:rsidRPr="00000000" w14:paraId="00000247">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4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13. Reading Comprehension Passages for Grade 7</w:t>
            </w:r>
          </w:p>
        </w:tc>
        <w:tc>
          <w:tcPr/>
          <w:p w:rsidR="00000000" w:rsidDel="00000000" w:rsidP="00000000" w:rsidRDefault="00000000" w:rsidRPr="00000000" w14:paraId="00000249">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4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14. Reading Comprehension Passages for Grade 7</w:t>
            </w:r>
          </w:p>
        </w:tc>
        <w:tc>
          <w:tcPr/>
          <w:p w:rsidR="00000000" w:rsidDel="00000000" w:rsidP="00000000" w:rsidRDefault="00000000" w:rsidRPr="00000000" w14:paraId="0000024B">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4C">
      <w:pPr>
        <w:shd w:fill="ffffff" w:val="clear"/>
        <w:spacing w:after="150" w:line="48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General Directions in the Implementation of Contextualize English Reading Proficiency Toolkit (CERPT)</w:t>
      </w:r>
    </w:p>
    <w:p w:rsidR="00000000" w:rsidDel="00000000" w:rsidP="00000000" w:rsidRDefault="00000000" w:rsidRPr="00000000" w14:paraId="0000024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0" w:before="0" w:line="48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the Phil-IRI Pretest to determine the reading ability level of the pupils in English.</w:t>
      </w:r>
    </w:p>
    <w:p w:rsidR="00000000" w:rsidDel="00000000" w:rsidP="00000000" w:rsidRDefault="00000000" w:rsidRPr="00000000" w14:paraId="0000024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0" w:before="0" w:line="48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Determine the pupils’ reading starting point using the Phil-IRI pretest graded reading passages.</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480" w:lineRule="auto"/>
        <w:ind w:left="72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starting point refers to the grade level passage where the learner can independently read at. The starting point is very important since this is the basis in order to know the Contextualize English Reading Proficiency Toolkit to administer to the learner. </w:t>
      </w:r>
    </w:p>
    <w:p w:rsidR="00000000" w:rsidDel="00000000" w:rsidP="00000000" w:rsidRDefault="00000000" w:rsidRPr="00000000" w14:paraId="00000250">
      <w:pPr>
        <w:shd w:fill="ffffff" w:val="clear"/>
        <w:spacing w:line="480" w:lineRule="auto"/>
        <w:ind w:left="7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the learner’s score in English Group Screening Test is 0 – 7, he/she must be given a passage that is 3 grade levels below his current level. Example: During the Group Screening Test, he reads Grade 6 Graded Passage since he is a grade 6 pupil. He got a score of 6. So, his graded passage starting point is Grade 3. </w:t>
      </w:r>
    </w:p>
    <w:p w:rsidR="00000000" w:rsidDel="00000000" w:rsidP="00000000" w:rsidRDefault="00000000" w:rsidRPr="00000000" w14:paraId="00000251">
      <w:pPr>
        <w:shd w:fill="ffffff" w:val="clear"/>
        <w:spacing w:line="480" w:lineRule="auto"/>
        <w:ind w:left="7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the learner’s score in English Group Screening Test is 8-13, he/she must be given a passage that is 2 grades below his current level. Example: During the Group Screening Test, he reads Grade 4 Graded Passage since he is a grade 4 pupil. He got a score of 10. So, his graded passage starting point is Grade 2. </w:t>
      </w:r>
    </w:p>
    <w:p w:rsidR="00000000" w:rsidDel="00000000" w:rsidP="00000000" w:rsidRDefault="00000000" w:rsidRPr="00000000" w14:paraId="00000252">
      <w:pPr>
        <w:shd w:fill="ffffff" w:val="clear"/>
        <w:spacing w:line="480" w:lineRule="auto"/>
        <w:ind w:left="7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Refer to table 1 for guidance in determining the pupils’ reading starting point in every grade level.</w:t>
      </w:r>
    </w:p>
    <w:p w:rsidR="00000000" w:rsidDel="00000000" w:rsidP="00000000" w:rsidRDefault="00000000" w:rsidRPr="00000000" w14:paraId="00000253">
      <w:pPr>
        <w:shd w:fill="ffffff" w:val="clear"/>
        <w:spacing w:after="0"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1. Determining the Pupil’s Starting Point</w:t>
      </w:r>
    </w:p>
    <w:tbl>
      <w:tblPr>
        <w:tblStyle w:val="Table9"/>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5"/>
        <w:gridCol w:w="1260"/>
        <w:gridCol w:w="1260"/>
        <w:gridCol w:w="1315"/>
        <w:gridCol w:w="1228"/>
        <w:gridCol w:w="1227"/>
        <w:gridCol w:w="1021"/>
        <w:tblGridChange w:id="0">
          <w:tblGrid>
            <w:gridCol w:w="1705"/>
            <w:gridCol w:w="1260"/>
            <w:gridCol w:w="1260"/>
            <w:gridCol w:w="1315"/>
            <w:gridCol w:w="1228"/>
            <w:gridCol w:w="1227"/>
            <w:gridCol w:w="1021"/>
          </w:tblGrid>
        </w:tblGridChange>
      </w:tblGrid>
      <w:tr>
        <w:trPr>
          <w:cantSplit w:val="0"/>
          <w:tblHeader w:val="0"/>
        </w:trPr>
        <w:tc>
          <w:tcPr>
            <w:vMerge w:val="restart"/>
          </w:tcPr>
          <w:p w:rsidR="00000000" w:rsidDel="00000000" w:rsidP="00000000" w:rsidRDefault="00000000" w:rsidRPr="00000000" w14:paraId="0000025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Pupil’s Current Grade Level</w:t>
            </w:r>
          </w:p>
        </w:tc>
        <w:tc>
          <w:tcPr>
            <w:gridSpan w:val="5"/>
          </w:tcPr>
          <w:p w:rsidR="00000000" w:rsidDel="00000000" w:rsidP="00000000" w:rsidRDefault="00000000" w:rsidRPr="00000000" w14:paraId="0000025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Reading Ability Level Per Grade Passage</w:t>
            </w:r>
          </w:p>
        </w:tc>
        <w:tc>
          <w:tcPr>
            <w:vMerge w:val="restart"/>
          </w:tcPr>
          <w:p w:rsidR="00000000" w:rsidDel="00000000" w:rsidP="00000000" w:rsidRDefault="00000000" w:rsidRPr="00000000" w14:paraId="0000025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Starting Point</w:t>
            </w:r>
          </w:p>
        </w:tc>
      </w:tr>
      <w:tr>
        <w:trPr>
          <w:cantSplit w:val="0"/>
          <w:tblHeader w:val="0"/>
        </w:trPr>
        <w:tc>
          <w:tcPr>
            <w:vMerge w:val="continue"/>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25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Grade 6</w:t>
            </w:r>
          </w:p>
        </w:tc>
        <w:tc>
          <w:tcPr/>
          <w:p w:rsidR="00000000" w:rsidDel="00000000" w:rsidP="00000000" w:rsidRDefault="00000000" w:rsidRPr="00000000" w14:paraId="0000025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5</w:t>
            </w:r>
            <w:r w:rsidDel="00000000" w:rsidR="00000000" w:rsidRPr="00000000">
              <w:rPr>
                <w:rtl w:val="0"/>
              </w:rPr>
            </w:r>
          </w:p>
        </w:tc>
        <w:tc>
          <w:tcPr/>
          <w:p w:rsidR="00000000" w:rsidDel="00000000" w:rsidP="00000000" w:rsidRDefault="00000000" w:rsidRPr="00000000" w14:paraId="0000025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4</w:t>
            </w:r>
            <w:r w:rsidDel="00000000" w:rsidR="00000000" w:rsidRPr="00000000">
              <w:rPr>
                <w:rtl w:val="0"/>
              </w:rPr>
            </w:r>
          </w:p>
        </w:tc>
        <w:tc>
          <w:tcPr/>
          <w:p w:rsidR="00000000" w:rsidDel="00000000" w:rsidP="00000000" w:rsidRDefault="00000000" w:rsidRPr="00000000" w14:paraId="0000025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3</w:t>
            </w:r>
            <w:r w:rsidDel="00000000" w:rsidR="00000000" w:rsidRPr="00000000">
              <w:rPr>
                <w:rtl w:val="0"/>
              </w:rPr>
            </w:r>
          </w:p>
        </w:tc>
        <w:tc>
          <w:tcPr/>
          <w:p w:rsidR="00000000" w:rsidDel="00000000" w:rsidP="00000000" w:rsidRDefault="00000000" w:rsidRPr="00000000" w14:paraId="0000026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Grade 2</w:t>
            </w:r>
            <w:r w:rsidDel="00000000" w:rsidR="00000000" w:rsidRPr="00000000">
              <w:rPr>
                <w:rtl w:val="0"/>
              </w:rPr>
            </w:r>
          </w:p>
        </w:tc>
        <w:tc>
          <w:tcPr>
            <w:vMerge w:val="continue"/>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62">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63">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6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4</w:t>
            </w:r>
          </w:p>
        </w:tc>
        <w:tc>
          <w:tcPr/>
          <w:p w:rsidR="00000000" w:rsidDel="00000000" w:rsidP="00000000" w:rsidRDefault="00000000" w:rsidRPr="00000000" w14:paraId="0000026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6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6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6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6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6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r>
      <w:tr>
        <w:trPr>
          <w:cantSplit w:val="0"/>
          <w:tblHeader w:val="0"/>
        </w:trPr>
        <w:tc>
          <w:tcPr>
            <w:vMerge w:val="continue"/>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6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6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6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6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7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7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r>
      <w:tr>
        <w:trPr>
          <w:cantSplit w:val="0"/>
          <w:tblHeader w:val="0"/>
        </w:trPr>
        <w:tc>
          <w:tcPr>
            <w:vMerge w:val="continue"/>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7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7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7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7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7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7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2</w:t>
            </w:r>
          </w:p>
        </w:tc>
      </w:tr>
      <w:tr>
        <w:trPr>
          <w:cantSplit w:val="0"/>
          <w:tblHeader w:val="0"/>
        </w:trPr>
        <w:tc>
          <w:tcPr>
            <w:vMerge w:val="continue"/>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7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7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7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7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7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7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2</w:t>
            </w:r>
          </w:p>
        </w:tc>
      </w:tr>
      <w:tr>
        <w:trPr>
          <w:cantSplit w:val="0"/>
          <w:tblHeader w:val="0"/>
        </w:trPr>
        <w:tc>
          <w:tcPr>
            <w:vMerge w:val="continue"/>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8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8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8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8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8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8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3</w:t>
            </w:r>
          </w:p>
        </w:tc>
      </w:tr>
      <w:tr>
        <w:trPr>
          <w:cantSplit w:val="0"/>
          <w:tblHeader w:val="0"/>
        </w:trPr>
        <w:tc>
          <w:tcPr>
            <w:vMerge w:val="continue"/>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8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8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8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8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8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8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4</w:t>
            </w:r>
          </w:p>
        </w:tc>
      </w:tr>
      <w:tr>
        <w:trPr>
          <w:cantSplit w:val="0"/>
          <w:tblHeader w:val="0"/>
        </w:trPr>
        <w:tc>
          <w:tcPr>
            <w:vMerge w:val="restart"/>
          </w:tcPr>
          <w:p w:rsidR="00000000" w:rsidDel="00000000" w:rsidP="00000000" w:rsidRDefault="00000000" w:rsidRPr="00000000" w14:paraId="0000028E">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8F">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90">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9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5</w:t>
            </w:r>
          </w:p>
        </w:tc>
        <w:tc>
          <w:tcPr/>
          <w:p w:rsidR="00000000" w:rsidDel="00000000" w:rsidP="00000000" w:rsidRDefault="00000000" w:rsidRPr="00000000" w14:paraId="0000029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9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9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9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9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9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r>
      <w:tr>
        <w:trPr>
          <w:cantSplit w:val="0"/>
          <w:tblHeader w:val="0"/>
        </w:trPr>
        <w:tc>
          <w:tcPr>
            <w:vMerge w:val="continue"/>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9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9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9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9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9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9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r>
      <w:tr>
        <w:trPr>
          <w:cantSplit w:val="0"/>
          <w:tblHeader w:val="0"/>
        </w:trPr>
        <w:tc>
          <w:tcPr>
            <w:vMerge w:val="continue"/>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A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A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A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A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A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A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2</w:t>
            </w:r>
          </w:p>
        </w:tc>
      </w:tr>
      <w:tr>
        <w:trPr>
          <w:cantSplit w:val="0"/>
          <w:tblHeader w:val="0"/>
        </w:trPr>
        <w:tc>
          <w:tcPr>
            <w:vMerge w:val="continue"/>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A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A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A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A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A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A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3</w:t>
            </w:r>
          </w:p>
        </w:tc>
      </w:tr>
      <w:tr>
        <w:trPr>
          <w:cantSplit w:val="0"/>
          <w:tblHeader w:val="0"/>
        </w:trPr>
        <w:tc>
          <w:tcPr>
            <w:vMerge w:val="continue"/>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A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A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B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B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B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B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3</w:t>
            </w:r>
          </w:p>
        </w:tc>
      </w:tr>
      <w:tr>
        <w:trPr>
          <w:cantSplit w:val="0"/>
          <w:tblHeader w:val="0"/>
        </w:trPr>
        <w:tc>
          <w:tcPr>
            <w:vMerge w:val="continue"/>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B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B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B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B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B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B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4</w:t>
            </w:r>
          </w:p>
        </w:tc>
      </w:tr>
      <w:tr>
        <w:trPr>
          <w:cantSplit w:val="0"/>
          <w:tblHeader w:val="0"/>
        </w:trPr>
        <w:tc>
          <w:tcPr>
            <w:vMerge w:val="continue"/>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B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BD">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B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B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C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C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5</w:t>
            </w:r>
          </w:p>
        </w:tc>
      </w:tr>
      <w:tr>
        <w:trPr>
          <w:cantSplit w:val="0"/>
          <w:tblHeader w:val="0"/>
        </w:trPr>
        <w:tc>
          <w:tcPr>
            <w:vMerge w:val="restart"/>
          </w:tcPr>
          <w:p w:rsidR="00000000" w:rsidDel="00000000" w:rsidP="00000000" w:rsidRDefault="00000000" w:rsidRPr="00000000" w14:paraId="000002C2">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3">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4">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6</w:t>
            </w:r>
          </w:p>
        </w:tc>
        <w:tc>
          <w:tcPr/>
          <w:p w:rsidR="00000000" w:rsidDel="00000000" w:rsidP="00000000" w:rsidRDefault="00000000" w:rsidRPr="00000000" w14:paraId="000002C6">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C7">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C8">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C9">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CA">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C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r>
      <w:tr>
        <w:trPr>
          <w:cantSplit w:val="0"/>
          <w:tblHeader w:val="0"/>
        </w:trPr>
        <w:tc>
          <w:tcPr>
            <w:vMerge w:val="continue"/>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CD">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CE">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CF">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D0">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D1">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D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r>
      <w:tr>
        <w:trPr>
          <w:cantSplit w:val="0"/>
          <w:tblHeader w:val="0"/>
        </w:trPr>
        <w:tc>
          <w:tcPr>
            <w:vMerge w:val="continue"/>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D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D5">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D6">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D7">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D8">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D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r>
      <w:tr>
        <w:trPr>
          <w:cantSplit w:val="0"/>
          <w:tblHeader w:val="0"/>
        </w:trPr>
        <w:tc>
          <w:tcPr>
            <w:vMerge w:val="continue"/>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DB">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DC">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DD">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DE">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DF">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E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2</w:t>
            </w:r>
          </w:p>
        </w:tc>
      </w:tr>
      <w:tr>
        <w:trPr>
          <w:cantSplit w:val="0"/>
          <w:tblHeader w:val="0"/>
        </w:trPr>
        <w:tc>
          <w:tcPr>
            <w:vMerge w:val="continue"/>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E2">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2E3">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E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E5">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E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E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3</w:t>
            </w:r>
          </w:p>
        </w:tc>
      </w:tr>
      <w:tr>
        <w:trPr>
          <w:cantSplit w:val="0"/>
          <w:tblHeader w:val="0"/>
        </w:trPr>
        <w:tc>
          <w:tcPr>
            <w:vMerge w:val="continue"/>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E9">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EA">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EB">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E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E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E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4</w:t>
            </w:r>
          </w:p>
        </w:tc>
      </w:tr>
      <w:tr>
        <w:trPr>
          <w:cantSplit w:val="0"/>
          <w:tblHeader w:val="0"/>
        </w:trPr>
        <w:tc>
          <w:tcPr>
            <w:vMerge w:val="continue"/>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F0">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2F1">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F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F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F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F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5</w:t>
            </w:r>
          </w:p>
        </w:tc>
      </w:tr>
      <w:tr>
        <w:trPr>
          <w:cantSplit w:val="0"/>
          <w:tblHeader w:val="0"/>
        </w:trPr>
        <w:tc>
          <w:tcPr>
            <w:vMerge w:val="continue"/>
          </w:tcPr>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2F7">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2F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F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F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F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p w:rsidR="00000000" w:rsidDel="00000000" w:rsidP="00000000" w:rsidRDefault="00000000" w:rsidRPr="00000000" w14:paraId="000002F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6</w:t>
            </w:r>
          </w:p>
        </w:tc>
      </w:tr>
    </w:tbl>
    <w:p w:rsidR="00000000" w:rsidDel="00000000" w:rsidP="00000000" w:rsidRDefault="00000000" w:rsidRPr="00000000" w14:paraId="000002FD">
      <w:pPr>
        <w:shd w:fill="ffffff" w:val="clear"/>
        <w:spacing w:after="150" w:line="48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50" w:before="0" w:line="48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Determine the CERPT to be administered on the learners</w:t>
      </w:r>
    </w:p>
    <w:p w:rsidR="00000000" w:rsidDel="00000000" w:rsidP="00000000" w:rsidRDefault="00000000" w:rsidRPr="00000000" w14:paraId="000002FF">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identifying the reading ability level and the reading starting point of the grades four to six pupils, they will be given with the CERPT toolkit according to their needs to be used every reading period. Refer to table 2 for guidance on what reading toolkit will be given to every pupil. The reading period is conducted every Tuesday and Thursday, 7:45 to 8:35 in the morning on July 1 to December 6, 2019. </w:t>
      </w:r>
    </w:p>
    <w:p w:rsidR="00000000" w:rsidDel="00000000" w:rsidP="00000000" w:rsidRDefault="00000000" w:rsidRPr="00000000" w14:paraId="00000300">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grade two pupils will be given automatically with the Word Recognition and Comprehension Toolkit (WRACT) Grade 2, while the grade three pupils will be given with the Word Recognition and Comprehension Toolkit (WRACT) Grade 3.</w:t>
      </w:r>
    </w:p>
    <w:p w:rsidR="00000000" w:rsidDel="00000000" w:rsidP="00000000" w:rsidRDefault="00000000" w:rsidRPr="00000000" w14:paraId="00000301">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2. CERPT to Administer based on the Pupils’ Reading Starting Point</w:t>
      </w:r>
    </w:p>
    <w:p w:rsidR="00000000" w:rsidDel="00000000" w:rsidP="00000000" w:rsidRDefault="00000000" w:rsidRPr="00000000" w14:paraId="00000302">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tl w:val="0"/>
        </w:rPr>
      </w:r>
    </w:p>
    <w:tbl>
      <w:tblPr>
        <w:tblStyle w:val="Table10"/>
        <w:tblW w:w="863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6"/>
        <w:gridCol w:w="1707"/>
        <w:gridCol w:w="1747"/>
        <w:gridCol w:w="1717"/>
        <w:gridCol w:w="1743"/>
        <w:tblGridChange w:id="0">
          <w:tblGrid>
            <w:gridCol w:w="1716"/>
            <w:gridCol w:w="1707"/>
            <w:gridCol w:w="1747"/>
            <w:gridCol w:w="1717"/>
            <w:gridCol w:w="1743"/>
          </w:tblGrid>
        </w:tblGridChange>
      </w:tblGrid>
      <w:tr>
        <w:trPr>
          <w:cantSplit w:val="0"/>
          <w:tblHeader w:val="0"/>
        </w:trPr>
        <w:tc>
          <w:tcPr/>
          <w:p w:rsidR="00000000" w:rsidDel="00000000" w:rsidP="00000000" w:rsidRDefault="00000000" w:rsidRPr="00000000" w14:paraId="0000030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Pupil’s Current Grade Level</w:t>
            </w:r>
          </w:p>
        </w:tc>
        <w:tc>
          <w:tcPr/>
          <w:p w:rsidR="00000000" w:rsidDel="00000000" w:rsidP="00000000" w:rsidRDefault="00000000" w:rsidRPr="00000000" w14:paraId="0000030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Pupil’s GST Score</w:t>
            </w:r>
          </w:p>
        </w:tc>
        <w:tc>
          <w:tcPr/>
          <w:p w:rsidR="00000000" w:rsidDel="00000000" w:rsidP="00000000" w:rsidRDefault="00000000" w:rsidRPr="00000000" w14:paraId="0000030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Pretest Reading Ability Level</w:t>
            </w:r>
          </w:p>
        </w:tc>
        <w:tc>
          <w:tcPr/>
          <w:p w:rsidR="00000000" w:rsidDel="00000000" w:rsidP="00000000" w:rsidRDefault="00000000" w:rsidRPr="00000000" w14:paraId="0000030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Reading Starting Point</w:t>
            </w:r>
          </w:p>
        </w:tc>
        <w:tc>
          <w:tcPr/>
          <w:p w:rsidR="00000000" w:rsidDel="00000000" w:rsidP="00000000" w:rsidRDefault="00000000" w:rsidRPr="00000000" w14:paraId="0000030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Intervention (CERPT to Administer)</w:t>
            </w:r>
          </w:p>
        </w:tc>
      </w:tr>
      <w:tr>
        <w:trPr>
          <w:cantSplit w:val="0"/>
          <w:trHeight w:val="980" w:hRule="atLeast"/>
          <w:tblHeader w:val="0"/>
        </w:trPr>
        <w:tc>
          <w:tcPr>
            <w:vMerge w:val="restart"/>
          </w:tcPr>
          <w:p w:rsidR="00000000" w:rsidDel="00000000" w:rsidP="00000000" w:rsidRDefault="00000000" w:rsidRPr="00000000" w14:paraId="00000308">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9">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A">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4</w:t>
            </w:r>
          </w:p>
        </w:tc>
        <w:tc>
          <w:tcPr/>
          <w:p w:rsidR="00000000" w:rsidDel="00000000" w:rsidP="00000000" w:rsidRDefault="00000000" w:rsidRPr="00000000" w14:paraId="0000030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0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30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c>
          <w:tcPr/>
          <w:p w:rsidR="00000000" w:rsidDel="00000000" w:rsidP="00000000" w:rsidRDefault="00000000" w:rsidRPr="00000000" w14:paraId="0000030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CBR Module 1 &amp; 2, WRACT Grade 2 &amp; 3, GERCT Grade 4</w:t>
            </w:r>
          </w:p>
        </w:tc>
      </w:tr>
      <w:tr>
        <w:trPr>
          <w:cantSplit w:val="0"/>
          <w:tblHeader w:val="0"/>
        </w:trPr>
        <w:tc>
          <w:tcPr>
            <w:vMerge w:val="continue"/>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1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1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31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2</w:t>
            </w:r>
          </w:p>
        </w:tc>
        <w:tc>
          <w:tcPr/>
          <w:p w:rsidR="00000000" w:rsidDel="00000000" w:rsidP="00000000" w:rsidRDefault="00000000" w:rsidRPr="00000000" w14:paraId="0000031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WRACT Grade 2 &amp; 3, GERCT Grade 4</w:t>
            </w:r>
          </w:p>
        </w:tc>
      </w:tr>
      <w:tr>
        <w:trPr>
          <w:cantSplit w:val="0"/>
          <w:tblHeader w:val="0"/>
        </w:trPr>
        <w:tc>
          <w:tcPr>
            <w:vMerge w:val="continue"/>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1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1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31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2</w:t>
            </w:r>
          </w:p>
        </w:tc>
        <w:tc>
          <w:tcPr/>
          <w:p w:rsidR="00000000" w:rsidDel="00000000" w:rsidP="00000000" w:rsidRDefault="00000000" w:rsidRPr="00000000" w14:paraId="0000031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WRACT Grade 2 &amp; 3, GERCT Grade 4</w:t>
            </w:r>
          </w:p>
        </w:tc>
      </w:tr>
      <w:tr>
        <w:trPr>
          <w:cantSplit w:val="0"/>
          <w:tblHeader w:val="0"/>
        </w:trPr>
        <w:tc>
          <w:tcPr>
            <w:vMerge w:val="continue"/>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1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1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31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3</w:t>
            </w:r>
          </w:p>
        </w:tc>
        <w:tc>
          <w:tcPr/>
          <w:p w:rsidR="00000000" w:rsidDel="00000000" w:rsidP="00000000" w:rsidRDefault="00000000" w:rsidRPr="00000000" w14:paraId="0000031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WRACT Grade 3, GERCT Grade 4</w:t>
            </w:r>
          </w:p>
        </w:tc>
      </w:tr>
      <w:tr>
        <w:trPr>
          <w:cantSplit w:val="0"/>
          <w:trHeight w:val="557" w:hRule="atLeast"/>
          <w:tblHeader w:val="0"/>
        </w:trPr>
        <w:tc>
          <w:tcPr>
            <w:vMerge w:val="continue"/>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2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2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32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4</w:t>
            </w:r>
          </w:p>
        </w:tc>
        <w:tc>
          <w:tcPr/>
          <w:p w:rsidR="00000000" w:rsidDel="00000000" w:rsidP="00000000" w:rsidRDefault="00000000" w:rsidRPr="00000000" w14:paraId="0000032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GERCT Grade 4 to Grade 6</w:t>
            </w:r>
          </w:p>
        </w:tc>
      </w:tr>
      <w:tr>
        <w:trPr>
          <w:cantSplit w:val="0"/>
          <w:trHeight w:val="1061" w:hRule="atLeast"/>
          <w:tblHeader w:val="0"/>
        </w:trPr>
        <w:tc>
          <w:tcPr>
            <w:vMerge w:val="restart"/>
          </w:tcPr>
          <w:p w:rsidR="00000000" w:rsidDel="00000000" w:rsidP="00000000" w:rsidRDefault="00000000" w:rsidRPr="00000000" w14:paraId="00000324">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5">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5</w:t>
            </w:r>
          </w:p>
        </w:tc>
        <w:tc>
          <w:tcPr/>
          <w:p w:rsidR="00000000" w:rsidDel="00000000" w:rsidP="00000000" w:rsidRDefault="00000000" w:rsidRPr="00000000" w14:paraId="0000032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2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32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c>
          <w:tcPr/>
          <w:p w:rsidR="00000000" w:rsidDel="00000000" w:rsidP="00000000" w:rsidRDefault="00000000" w:rsidRPr="00000000" w14:paraId="0000032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CBR Module 1 &amp; 2, WRACT Grade 2 &amp; 3, GERCT Grade 4 to 5</w:t>
            </w:r>
          </w:p>
        </w:tc>
      </w:tr>
      <w:tr>
        <w:trPr>
          <w:cantSplit w:val="0"/>
          <w:tblHeader w:val="0"/>
        </w:trPr>
        <w:tc>
          <w:tcPr>
            <w:vMerge w:val="continue"/>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2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2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32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2</w:t>
            </w:r>
          </w:p>
        </w:tc>
        <w:tc>
          <w:tcPr/>
          <w:p w:rsidR="00000000" w:rsidDel="00000000" w:rsidP="00000000" w:rsidRDefault="00000000" w:rsidRPr="00000000" w14:paraId="0000032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WRACT Grade 2 &amp; 3, GERCT Grade 4 to 5</w:t>
            </w:r>
          </w:p>
        </w:tc>
      </w:tr>
      <w:tr>
        <w:trPr>
          <w:cantSplit w:val="0"/>
          <w:tblHeader w:val="0"/>
        </w:trPr>
        <w:tc>
          <w:tcPr>
            <w:vMerge w:val="continue"/>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3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3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33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3</w:t>
            </w:r>
          </w:p>
        </w:tc>
        <w:tc>
          <w:tcPr/>
          <w:p w:rsidR="00000000" w:rsidDel="00000000" w:rsidP="00000000" w:rsidRDefault="00000000" w:rsidRPr="00000000" w14:paraId="0000033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WRACT Grade 3, GERCT Grade 4 to 5</w:t>
            </w:r>
          </w:p>
        </w:tc>
      </w:tr>
      <w:tr>
        <w:trPr>
          <w:cantSplit w:val="0"/>
          <w:tblHeader w:val="0"/>
        </w:trPr>
        <w:tc>
          <w:tcPr>
            <w:vMerge w:val="continue"/>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3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3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33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3</w:t>
            </w:r>
          </w:p>
        </w:tc>
        <w:tc>
          <w:tcPr/>
          <w:p w:rsidR="00000000" w:rsidDel="00000000" w:rsidP="00000000" w:rsidRDefault="00000000" w:rsidRPr="00000000" w14:paraId="0000033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WRACT Grade 3, GERCT Grade 4 to 5</w:t>
            </w:r>
          </w:p>
        </w:tc>
      </w:tr>
      <w:tr>
        <w:trPr>
          <w:cantSplit w:val="0"/>
          <w:tblHeader w:val="0"/>
        </w:trPr>
        <w:tc>
          <w:tcPr>
            <w:vMerge w:val="continue"/>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3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3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33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4</w:t>
            </w:r>
          </w:p>
        </w:tc>
        <w:tc>
          <w:tcPr/>
          <w:p w:rsidR="00000000" w:rsidDel="00000000" w:rsidP="00000000" w:rsidRDefault="00000000" w:rsidRPr="00000000" w14:paraId="0000033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GERCT Grade 4 to Grade 5</w:t>
            </w:r>
          </w:p>
        </w:tc>
      </w:tr>
      <w:tr>
        <w:trPr>
          <w:cantSplit w:val="0"/>
          <w:trHeight w:val="584" w:hRule="atLeast"/>
          <w:tblHeader w:val="0"/>
        </w:trPr>
        <w:tc>
          <w:tcPr>
            <w:vMerge w:val="continue"/>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40">
            <w:pPr>
              <w:spacing w:after="0" w:line="240" w:lineRule="auto"/>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&lt; 14</w:t>
            </w:r>
            <w:r w:rsidDel="00000000" w:rsidR="00000000" w:rsidRPr="00000000">
              <w:rPr>
                <w:rtl w:val="0"/>
              </w:rPr>
            </w:r>
          </w:p>
        </w:tc>
        <w:tc>
          <w:tcPr/>
          <w:p w:rsidR="00000000" w:rsidDel="00000000" w:rsidP="00000000" w:rsidRDefault="00000000" w:rsidRPr="00000000" w14:paraId="0000034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34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5</w:t>
            </w:r>
          </w:p>
        </w:tc>
        <w:tc>
          <w:tcPr/>
          <w:p w:rsidR="00000000" w:rsidDel="00000000" w:rsidP="00000000" w:rsidRDefault="00000000" w:rsidRPr="00000000" w14:paraId="0000034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GERCT Grade 5 to Grade 7 </w:t>
            </w:r>
          </w:p>
        </w:tc>
      </w:tr>
      <w:tr>
        <w:trPr>
          <w:cantSplit w:val="0"/>
          <w:trHeight w:val="971" w:hRule="atLeast"/>
          <w:tblHeader w:val="0"/>
        </w:trPr>
        <w:tc>
          <w:tcPr>
            <w:vMerge w:val="restart"/>
          </w:tcPr>
          <w:p w:rsidR="00000000" w:rsidDel="00000000" w:rsidP="00000000" w:rsidRDefault="00000000" w:rsidRPr="00000000" w14:paraId="00000344">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5">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6">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7">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6</w:t>
            </w:r>
          </w:p>
        </w:tc>
        <w:tc>
          <w:tcPr/>
          <w:p w:rsidR="00000000" w:rsidDel="00000000" w:rsidP="00000000" w:rsidRDefault="00000000" w:rsidRPr="00000000" w14:paraId="0000034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4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34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1</w:t>
            </w:r>
          </w:p>
        </w:tc>
        <w:tc>
          <w:tcPr/>
          <w:p w:rsidR="00000000" w:rsidDel="00000000" w:rsidP="00000000" w:rsidRDefault="00000000" w:rsidRPr="00000000" w14:paraId="0000034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CBR Module 1 &amp; 2, WRACT Grade 2 &amp; 3, GERCT Grade 4 to 6</w:t>
            </w:r>
          </w:p>
        </w:tc>
      </w:tr>
      <w:tr>
        <w:trPr>
          <w:cantSplit w:val="0"/>
          <w:tblHeader w:val="0"/>
        </w:trPr>
        <w:tc>
          <w:tcPr>
            <w:vMerge w:val="continue"/>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4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4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35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2</w:t>
            </w:r>
          </w:p>
        </w:tc>
        <w:tc>
          <w:tcPr/>
          <w:p w:rsidR="00000000" w:rsidDel="00000000" w:rsidP="00000000" w:rsidRDefault="00000000" w:rsidRPr="00000000" w14:paraId="0000035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WRACT Grade 2 &amp; 3, GERCT Grade 4 to 6</w:t>
            </w:r>
          </w:p>
        </w:tc>
      </w:tr>
      <w:tr>
        <w:trPr>
          <w:cantSplit w:val="0"/>
          <w:tblHeader w:val="0"/>
        </w:trPr>
        <w:tc>
          <w:tcPr>
            <w:vMerge w:val="continue"/>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5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5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Frustration</w:t>
            </w:r>
          </w:p>
        </w:tc>
        <w:tc>
          <w:tcPr/>
          <w:p w:rsidR="00000000" w:rsidDel="00000000" w:rsidP="00000000" w:rsidRDefault="00000000" w:rsidRPr="00000000" w14:paraId="0000035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3</w:t>
            </w:r>
          </w:p>
        </w:tc>
        <w:tc>
          <w:tcPr/>
          <w:p w:rsidR="00000000" w:rsidDel="00000000" w:rsidP="00000000" w:rsidRDefault="00000000" w:rsidRPr="00000000" w14:paraId="0000035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WRACT Grade 3, GERCT Grade 4 to 6</w:t>
            </w:r>
          </w:p>
        </w:tc>
      </w:tr>
      <w:tr>
        <w:trPr>
          <w:cantSplit w:val="0"/>
          <w:tblHeader w:val="0"/>
        </w:trPr>
        <w:tc>
          <w:tcPr>
            <w:vMerge w:val="continue"/>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58">
            <w:pPr>
              <w:spacing w:after="0" w:line="240" w:lineRule="auto"/>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&lt; 14</w:t>
            </w:r>
            <w:r w:rsidDel="00000000" w:rsidR="00000000" w:rsidRPr="00000000">
              <w:rPr>
                <w:rtl w:val="0"/>
              </w:rPr>
            </w:r>
          </w:p>
        </w:tc>
        <w:tc>
          <w:tcPr/>
          <w:p w:rsidR="00000000" w:rsidDel="00000000" w:rsidP="00000000" w:rsidRDefault="00000000" w:rsidRPr="00000000" w14:paraId="0000035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35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4</w:t>
            </w:r>
          </w:p>
        </w:tc>
        <w:tc>
          <w:tcPr/>
          <w:p w:rsidR="00000000" w:rsidDel="00000000" w:rsidP="00000000" w:rsidRDefault="00000000" w:rsidRPr="00000000" w14:paraId="0000035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GERCT Grade 4 to Grade 6</w:t>
            </w:r>
          </w:p>
        </w:tc>
      </w:tr>
      <w:tr>
        <w:trPr>
          <w:cantSplit w:val="0"/>
          <w:tblHeader w:val="0"/>
        </w:trPr>
        <w:tc>
          <w:tcPr>
            <w:vMerge w:val="continue"/>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5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14</w:t>
            </w:r>
          </w:p>
        </w:tc>
        <w:tc>
          <w:tcPr/>
          <w:p w:rsidR="00000000" w:rsidDel="00000000" w:rsidP="00000000" w:rsidRDefault="00000000" w:rsidRPr="00000000" w14:paraId="0000035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Instructional</w:t>
            </w:r>
          </w:p>
        </w:tc>
        <w:tc>
          <w:tcPr/>
          <w:p w:rsidR="00000000" w:rsidDel="00000000" w:rsidP="00000000" w:rsidRDefault="00000000" w:rsidRPr="00000000" w14:paraId="0000035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5</w:t>
            </w:r>
          </w:p>
        </w:tc>
        <w:tc>
          <w:tcPr/>
          <w:p w:rsidR="00000000" w:rsidDel="00000000" w:rsidP="00000000" w:rsidRDefault="00000000" w:rsidRPr="00000000" w14:paraId="0000036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GERCT Grade 4 to Grade 6</w:t>
            </w:r>
          </w:p>
        </w:tc>
      </w:tr>
      <w:tr>
        <w:trPr>
          <w:cantSplit w:val="0"/>
          <w:trHeight w:val="521" w:hRule="atLeast"/>
          <w:tblHeader w:val="0"/>
        </w:trPr>
        <w:tc>
          <w:tcPr>
            <w:vMerge w:val="continue"/>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362">
            <w:pPr>
              <w:spacing w:after="0" w:line="240" w:lineRule="auto"/>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&lt; 14</w:t>
            </w:r>
            <w:r w:rsidDel="00000000" w:rsidR="00000000" w:rsidRPr="00000000">
              <w:rPr>
                <w:rtl w:val="0"/>
              </w:rPr>
            </w:r>
          </w:p>
        </w:tc>
        <w:tc>
          <w:tcPr/>
          <w:p w:rsidR="00000000" w:rsidDel="00000000" w:rsidP="00000000" w:rsidRDefault="00000000" w:rsidRPr="00000000" w14:paraId="0000036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Independent</w:t>
            </w:r>
          </w:p>
        </w:tc>
        <w:tc>
          <w:tcPr/>
          <w:p w:rsidR="00000000" w:rsidDel="00000000" w:rsidP="00000000" w:rsidRDefault="00000000" w:rsidRPr="00000000" w14:paraId="0000036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 6</w:t>
            </w:r>
          </w:p>
        </w:tc>
        <w:tc>
          <w:tcPr/>
          <w:p w:rsidR="00000000" w:rsidDel="00000000" w:rsidP="00000000" w:rsidRDefault="00000000" w:rsidRPr="00000000" w14:paraId="0000036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GERCT Grade 6 to Grade 7</w:t>
            </w:r>
          </w:p>
        </w:tc>
      </w:tr>
    </w:tbl>
    <w:p w:rsidR="00000000" w:rsidDel="00000000" w:rsidP="00000000" w:rsidRDefault="00000000" w:rsidRPr="00000000" w14:paraId="00000366">
      <w:pPr>
        <w:shd w:fill="ffffff" w:val="clear"/>
        <w:spacing w:after="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67">
      <w:pPr>
        <w:shd w:fill="ffffff" w:val="clear"/>
        <w:spacing w:after="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6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50" w:before="0" w:line="48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Group the grades four, five and six pupils according to their reading starting point. </w:t>
      </w:r>
    </w:p>
    <w:p w:rsidR="00000000" w:rsidDel="00000000" w:rsidP="00000000" w:rsidRDefault="00000000" w:rsidRPr="00000000" w14:paraId="00000369">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learners whose reading starting point are grades 1 and 2 will be grouped together and will be classified as group A. The master teacher will take charge of them. While the learners whose reading starting point are grade 3 and grade 4 level will be grouped together as well and will be classified as group B. The grade 6 English teacher will be responsible on them. Then those whose reading starting point are grade 5 and grade 6 will also grouped together with the grade 5 English teacher as their mentor and they will be group C.</w:t>
      </w:r>
    </w:p>
    <w:p w:rsidR="00000000" w:rsidDel="00000000" w:rsidP="00000000" w:rsidRDefault="00000000" w:rsidRPr="00000000" w14:paraId="0000036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50" w:before="0" w:line="48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Implementation of CERPT.</w:t>
      </w:r>
    </w:p>
    <w:p w:rsidR="00000000" w:rsidDel="00000000" w:rsidP="00000000" w:rsidRDefault="00000000" w:rsidRPr="00000000" w14:paraId="0000036B">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implementation of CERPT on group A, B, and C will be done simultaneously every English reading instruction which is every Tuesday and Thursday, 7:45 to 8:35 in the morning. The grades two and three pupils will stay in their classrooms and their respective English teacher will take charge of them every reading period.</w:t>
      </w:r>
    </w:p>
    <w:p w:rsidR="00000000" w:rsidDel="00000000" w:rsidP="00000000" w:rsidRDefault="00000000" w:rsidRPr="00000000" w14:paraId="0000036C">
      <w:pPr>
        <w:shd w:fill="ffffff" w:val="clear"/>
        <w:spacing w:after="150" w:line="480" w:lineRule="auto"/>
        <w:ind w:firstLine="7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5.1. Implementation of CERPT on Group A</w:t>
      </w:r>
    </w:p>
    <w:p w:rsidR="00000000" w:rsidDel="00000000" w:rsidP="00000000" w:rsidRDefault="00000000" w:rsidRPr="00000000" w14:paraId="0000036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Secure a list of learners in Group A.</w:t>
      </w:r>
    </w:p>
    <w:p w:rsidR="00000000" w:rsidDel="00000000" w:rsidP="00000000" w:rsidRDefault="00000000" w:rsidRPr="00000000" w14:paraId="0000036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Secure a copy of the CBR Module 1 &amp; 2, and Word Recognition and Comprehension Toolkit (WRACT) Grade 2.</w:t>
      </w:r>
    </w:p>
    <w:p w:rsidR="00000000" w:rsidDel="00000000" w:rsidP="00000000" w:rsidRDefault="00000000" w:rsidRPr="00000000" w14:paraId="0000036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Divide group A into two, the group A1 and group A2. Group A1 are those whose reading starting point is grade 1, while group A2 will be those whose reading starting point is grade 2. Hence, the teacher will be having a combination class every English reading instruction. </w:t>
      </w:r>
    </w:p>
    <w:p w:rsidR="00000000" w:rsidDel="00000000" w:rsidP="00000000" w:rsidRDefault="00000000" w:rsidRPr="00000000" w14:paraId="0000037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Give every pupil a copy of their CBR Module and or CERP Toolkit.</w:t>
      </w:r>
    </w:p>
    <w:p w:rsidR="00000000" w:rsidDel="00000000" w:rsidP="00000000" w:rsidRDefault="00000000" w:rsidRPr="00000000" w14:paraId="0000037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Inform the pupils about the objectives in using the reading toolkit.</w:t>
      </w:r>
    </w:p>
    <w:p w:rsidR="00000000" w:rsidDel="00000000" w:rsidP="00000000" w:rsidRDefault="00000000" w:rsidRPr="00000000" w14:paraId="0000037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 group oral reading on the given activity for group A2 three times. Then let them answer the questions that follow.</w:t>
      </w:r>
    </w:p>
    <w:p w:rsidR="00000000" w:rsidDel="00000000" w:rsidP="00000000" w:rsidRDefault="00000000" w:rsidRPr="00000000" w14:paraId="0000037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While the group A2 are answering the activity, do group oral read on the given activity for group A1 three times. </w:t>
      </w:r>
    </w:p>
    <w:p w:rsidR="00000000" w:rsidDel="00000000" w:rsidP="00000000" w:rsidRDefault="00000000" w:rsidRPr="00000000" w14:paraId="0000037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15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Then conduct an individual oral reading for group A1 then rate their reading performance using the rubrics in table 3. Indicate their rating on their toolkit for easy monitoring of their progress. If the pupil gets a rating of 4 and 5, he/she can proceed to the next activity on the next session.</w:t>
      </w:r>
    </w:p>
    <w:p w:rsidR="00000000" w:rsidDel="00000000" w:rsidP="00000000" w:rsidRDefault="00000000" w:rsidRPr="00000000" w14:paraId="00000375">
      <w:pPr>
        <w:shd w:fill="ffffff" w:val="clea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3. Rubrics in Reading </w:t>
      </w:r>
    </w:p>
    <w:tbl>
      <w:tblPr>
        <w:tblStyle w:val="Table1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15"/>
        <w:gridCol w:w="6501"/>
        <w:tblGridChange w:id="0">
          <w:tblGrid>
            <w:gridCol w:w="2515"/>
            <w:gridCol w:w="6501"/>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376">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Points</w:t>
            </w:r>
          </w:p>
        </w:tc>
        <w:tc>
          <w:tcPr>
            <w:tcBorders>
              <w:top w:color="000000" w:space="0" w:sz="4" w:val="single"/>
              <w:bottom w:color="000000" w:space="0" w:sz="4" w:val="single"/>
            </w:tcBorders>
          </w:tcPr>
          <w:p w:rsidR="00000000" w:rsidDel="00000000" w:rsidP="00000000" w:rsidRDefault="00000000" w:rsidRPr="00000000" w14:paraId="00000377">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Indicators</w:t>
            </w:r>
          </w:p>
        </w:tc>
      </w:tr>
      <w:tr>
        <w:trPr>
          <w:cantSplit w:val="0"/>
          <w:tblHeader w:val="0"/>
        </w:trPr>
        <w:tc>
          <w:tcPr>
            <w:tcBorders>
              <w:top w:color="000000" w:space="0" w:sz="4" w:val="single"/>
            </w:tcBorders>
          </w:tcPr>
          <w:p w:rsidR="00000000" w:rsidDel="00000000" w:rsidP="00000000" w:rsidRDefault="00000000" w:rsidRPr="00000000" w14:paraId="00000378">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tcBorders>
          </w:tcPr>
          <w:p w:rsidR="00000000" w:rsidDel="00000000" w:rsidP="00000000" w:rsidRDefault="00000000" w:rsidRPr="00000000" w14:paraId="0000037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read all the words/phrases/sentences/passages clearly and correctly with fluency.</w:t>
            </w:r>
          </w:p>
        </w:tc>
      </w:tr>
      <w:tr>
        <w:trPr>
          <w:cantSplit w:val="0"/>
          <w:tblHeader w:val="0"/>
        </w:trPr>
        <w:tc>
          <w:tcPr/>
          <w:p w:rsidR="00000000" w:rsidDel="00000000" w:rsidP="00000000" w:rsidRDefault="00000000" w:rsidRPr="00000000" w14:paraId="0000037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37B">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read most of the words/phrases/sentences/passages clearly and correctly with fluency.</w:t>
            </w:r>
          </w:p>
        </w:tc>
      </w:tr>
      <w:tr>
        <w:trPr>
          <w:cantSplit w:val="0"/>
          <w:tblHeader w:val="0"/>
        </w:trPr>
        <w:tc>
          <w:tcPr/>
          <w:p w:rsidR="00000000" w:rsidDel="00000000" w:rsidP="00000000" w:rsidRDefault="00000000" w:rsidRPr="00000000" w14:paraId="0000037C">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37D">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read some of the words/phrases/sentences/passages correctly.</w:t>
            </w:r>
          </w:p>
        </w:tc>
      </w:tr>
      <w:tr>
        <w:trPr>
          <w:cantSplit w:val="0"/>
          <w:tblHeader w:val="0"/>
        </w:trPr>
        <w:tc>
          <w:tcPr/>
          <w:p w:rsidR="00000000" w:rsidDel="00000000" w:rsidP="00000000" w:rsidRDefault="00000000" w:rsidRPr="00000000" w14:paraId="0000037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37F">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difficulty reading the words/phrases/sentences/passages correctly. </w:t>
            </w:r>
          </w:p>
        </w:tc>
      </w:tr>
      <w:tr>
        <w:trPr>
          <w:cantSplit w:val="0"/>
          <w:tblHeader w:val="0"/>
        </w:trPr>
        <w:tc>
          <w:tcPr>
            <w:tcBorders>
              <w:bottom w:color="000000" w:space="0" w:sz="4" w:val="single"/>
            </w:tcBorders>
          </w:tcPr>
          <w:p w:rsidR="00000000" w:rsidDel="00000000" w:rsidP="00000000" w:rsidRDefault="00000000" w:rsidRPr="00000000" w14:paraId="00000380">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bottom w:color="000000" w:space="0" w:sz="4" w:val="single"/>
            </w:tcBorders>
          </w:tcPr>
          <w:p w:rsidR="00000000" w:rsidDel="00000000" w:rsidP="00000000" w:rsidRDefault="00000000" w:rsidRPr="00000000" w14:paraId="00000381">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Cannot read the given words/phrases/sentences/passages.</w:t>
            </w:r>
          </w:p>
        </w:tc>
      </w:tr>
    </w:tbl>
    <w:p w:rsidR="00000000" w:rsidDel="00000000" w:rsidP="00000000" w:rsidRDefault="00000000" w:rsidRPr="00000000" w14:paraId="00000382">
      <w:pPr>
        <w:shd w:fill="ffffff" w:val="clear"/>
        <w:spacing w:after="15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8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remedial reading to the group A1 pupil who got a rating of 3 and below. Preferably do the remedial on the same day during lunch break and on the next day. Strive that he/she gets a rating of 4 or 5 on that certain activity so he/she can join to the group in the next activity.</w:t>
      </w:r>
    </w:p>
    <w:p w:rsidR="00000000" w:rsidDel="00000000" w:rsidP="00000000" w:rsidRDefault="00000000" w:rsidRPr="00000000" w14:paraId="0000038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Check the work of group A2. If the learner got a score of 4 or 5, he/she can proceed to the next activity in the following session. </w:t>
      </w:r>
    </w:p>
    <w:p w:rsidR="00000000" w:rsidDel="00000000" w:rsidP="00000000" w:rsidRDefault="00000000" w:rsidRPr="00000000" w14:paraId="0000038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remedial reading to the group A2 pupil who got a score of 3 and below. Preferably do the remedial on the same day during lunch break and on the next day. Strive that he/she gets a score of 4 or 5 on that certain activity so he/she can join to the group in the next activity.</w:t>
      </w:r>
    </w:p>
    <w:p w:rsidR="00000000" w:rsidDel="00000000" w:rsidP="00000000" w:rsidRDefault="00000000" w:rsidRPr="00000000" w14:paraId="0000038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Repeat steps f to k until the group A1 completed all the activities assigned to them. The same is true for group A2.  </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48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ffffff" w:val="clear"/>
        <w:spacing w:after="0" w:before="0" w:line="480" w:lineRule="auto"/>
        <w:ind w:left="108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Implementation of CERPT on Group B</w:t>
      </w:r>
    </w:p>
    <w:p w:rsidR="00000000" w:rsidDel="00000000" w:rsidP="00000000" w:rsidRDefault="00000000" w:rsidRPr="00000000" w14:paraId="0000038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Secure a list of learners in Group B.</w:t>
      </w:r>
    </w:p>
    <w:p w:rsidR="00000000" w:rsidDel="00000000" w:rsidP="00000000" w:rsidRDefault="00000000" w:rsidRPr="00000000" w14:paraId="0000038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Secure a copy of WRACT Grade 3 and GERCT Grades 4 to 7.</w:t>
      </w:r>
    </w:p>
    <w:p w:rsidR="00000000" w:rsidDel="00000000" w:rsidP="00000000" w:rsidRDefault="00000000" w:rsidRPr="00000000" w14:paraId="0000038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Divide group B into two, the group B1 and group B2. Group B1 are those whose starting point is grade 3, while group B2 are those whose starting point is grade 4. Hence, the teacher will be having a combination class every English reading instruction. </w:t>
      </w:r>
    </w:p>
    <w:p w:rsidR="00000000" w:rsidDel="00000000" w:rsidP="00000000" w:rsidRDefault="00000000" w:rsidRPr="00000000" w14:paraId="0000038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Give every pupil a copy of their respective CERP Toolkit.</w:t>
      </w:r>
    </w:p>
    <w:p w:rsidR="00000000" w:rsidDel="00000000" w:rsidP="00000000" w:rsidRDefault="00000000" w:rsidRPr="00000000" w14:paraId="0000038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Inform the pupils about the objectives in using the CERPT.</w:t>
      </w:r>
    </w:p>
    <w:p w:rsidR="00000000" w:rsidDel="00000000" w:rsidP="00000000" w:rsidRDefault="00000000" w:rsidRPr="00000000" w14:paraId="0000038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 group oral read on the given activity for group B1 three times. Then let them answer the questions that follow silently.</w:t>
      </w:r>
    </w:p>
    <w:p w:rsidR="00000000" w:rsidDel="00000000" w:rsidP="00000000" w:rsidRDefault="00000000" w:rsidRPr="00000000" w14:paraId="0000038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While the group B1 are answering the activity, do group oral read on the given activity for group B2 three times. Then let them answer the questions that follow silently.</w:t>
      </w:r>
    </w:p>
    <w:p w:rsidR="00000000" w:rsidDel="00000000" w:rsidP="00000000" w:rsidRDefault="00000000" w:rsidRPr="00000000" w14:paraId="0000039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Check the work of group B1 while the group B2 are answering on their activity. If the pupil gets a score of 4 and 5, he/she can proceed to the next activity on the next session.</w:t>
      </w:r>
    </w:p>
    <w:p w:rsidR="00000000" w:rsidDel="00000000" w:rsidP="00000000" w:rsidRDefault="00000000" w:rsidRPr="00000000" w14:paraId="0000039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remedial reading to the group B1 pupil who got a score of 3 and below. Preferably do the remedial on the same day during lunch break and on the next day. Strive that he/she gets a rating of 4 or 5 on that certain activity so he/she can join to the group in the next activity.</w:t>
      </w:r>
    </w:p>
    <w:p w:rsidR="00000000" w:rsidDel="00000000" w:rsidP="00000000" w:rsidRDefault="00000000" w:rsidRPr="00000000" w14:paraId="0000039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Check the work of group B2. If the learner got a score of 4 or 5, he/she can proceed to the next activity in the following session. </w:t>
      </w:r>
    </w:p>
    <w:p w:rsidR="00000000" w:rsidDel="00000000" w:rsidP="00000000" w:rsidRDefault="00000000" w:rsidRPr="00000000" w14:paraId="0000039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remedial reading to the group B2 pupil who got a score of 3 and below. Preferably do the remedial on the same day during lunch break and on the next day. Strive that he/she gets a score of 4 or 5 on that certain activity so he/she can join to the group in the next activity.</w:t>
      </w:r>
    </w:p>
    <w:p w:rsidR="00000000" w:rsidDel="00000000" w:rsidP="00000000" w:rsidRDefault="00000000" w:rsidRPr="00000000" w14:paraId="0000039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Repeat steps f to k until all the pupils completed the activities in the toolkit given to them.</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48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ffffff" w:val="clear"/>
        <w:spacing w:after="0" w:before="0" w:line="480" w:lineRule="auto"/>
        <w:ind w:left="108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Implementation of CERPT on Group C</w:t>
      </w:r>
    </w:p>
    <w:p w:rsidR="00000000" w:rsidDel="00000000" w:rsidP="00000000" w:rsidRDefault="00000000" w:rsidRPr="00000000" w14:paraId="0000039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Secure a list of learners in Group C.</w:t>
      </w:r>
    </w:p>
    <w:p w:rsidR="00000000" w:rsidDel="00000000" w:rsidP="00000000" w:rsidRDefault="00000000" w:rsidRPr="00000000" w14:paraId="0000039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Secure a copy of Graded English Reading Comprehension Toolkit (GERCT) for grades 5 to 7.</w:t>
      </w:r>
    </w:p>
    <w:p w:rsidR="00000000" w:rsidDel="00000000" w:rsidP="00000000" w:rsidRDefault="00000000" w:rsidRPr="00000000" w14:paraId="0000039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Divide group C into two, the group C1 and group C2. Group C1 are those whose starting point is the GERCT Grade 5, while group C2 are those whose starting point is GERCT Grade 6. Hence, the teacher will be having a combination class every English reading instruction. </w:t>
      </w:r>
    </w:p>
    <w:p w:rsidR="00000000" w:rsidDel="00000000" w:rsidP="00000000" w:rsidRDefault="00000000" w:rsidRPr="00000000" w14:paraId="0000039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Give every pupil a copy of their respective CERP Toolkit.</w:t>
      </w:r>
    </w:p>
    <w:p w:rsidR="00000000" w:rsidDel="00000000" w:rsidP="00000000" w:rsidRDefault="00000000" w:rsidRPr="00000000" w14:paraId="0000039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Inform the pupils about the objectives in using the CERPT.</w:t>
      </w:r>
    </w:p>
    <w:p w:rsidR="00000000" w:rsidDel="00000000" w:rsidP="00000000" w:rsidRDefault="00000000" w:rsidRPr="00000000" w14:paraId="0000039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 group oral read on the given activity for group C1 three times. Then let them answer the questions that follow silently.</w:t>
      </w:r>
    </w:p>
    <w:p w:rsidR="00000000" w:rsidDel="00000000" w:rsidP="00000000" w:rsidRDefault="00000000" w:rsidRPr="00000000" w14:paraId="0000039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While the group C1 are answering the activity, do group oral read on the given activity for group C2 three times. Then let them answer the questions that follow silently.</w:t>
      </w:r>
    </w:p>
    <w:p w:rsidR="00000000" w:rsidDel="00000000" w:rsidP="00000000" w:rsidRDefault="00000000" w:rsidRPr="00000000" w14:paraId="0000039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Check the work of group C1 while the group C2 are answering on their activity. If the pupil gets a score of 4 and 5, he/she can proceed to the next activity on the next session.</w:t>
      </w:r>
    </w:p>
    <w:p w:rsidR="00000000" w:rsidDel="00000000" w:rsidP="00000000" w:rsidRDefault="00000000" w:rsidRPr="00000000" w14:paraId="0000039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remedial reading to the group C1 pupil who got a score of 3 and below. Preferably do the remedial on the same day during lunch break and on the next day. Strive that he/she gets a rating of 4 or 5 on that certain activity so he/she can join to the group in the next activity.</w:t>
      </w:r>
    </w:p>
    <w:p w:rsidR="00000000" w:rsidDel="00000000" w:rsidP="00000000" w:rsidRDefault="00000000" w:rsidRPr="00000000" w14:paraId="000003A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Check the work of group C2. If the learner got a score of 4 or 5, he/she can proceed to the next activity in the following session. </w:t>
      </w:r>
    </w:p>
    <w:p w:rsidR="00000000" w:rsidDel="00000000" w:rsidP="00000000" w:rsidRDefault="00000000" w:rsidRPr="00000000" w14:paraId="000003A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remedial reading to the group C2 pupil who got a score of 3 and below. Preferably do the remedial on the same day during lunch break and on the next day. Strive that he/she gets a score of 4 or 5 on that certain activity so he/she can join to the group in the next activity.</w:t>
      </w:r>
    </w:p>
    <w:p w:rsidR="00000000" w:rsidDel="00000000" w:rsidP="00000000" w:rsidRDefault="00000000" w:rsidRPr="00000000" w14:paraId="000003A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ffffff" w:val="clear"/>
        <w:spacing w:after="150" w:before="0" w:line="48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Repeat steps f to k until the group C1 completed all the activities in GERCT Grade 5, Grade 6, Grade 7. The same is true for group C2.  </w:t>
      </w:r>
    </w:p>
    <w:p w:rsidR="00000000" w:rsidDel="00000000" w:rsidP="00000000" w:rsidRDefault="00000000" w:rsidRPr="00000000" w14:paraId="000003A3">
      <w:pPr>
        <w:shd w:fill="ffffff" w:val="clear"/>
        <w:spacing w:after="150" w:line="48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 Administration of the Phil-IRI Graded Passages Post Test</w:t>
      </w:r>
    </w:p>
    <w:p w:rsidR="00000000" w:rsidDel="00000000" w:rsidP="00000000" w:rsidRDefault="00000000" w:rsidRPr="00000000" w14:paraId="000003A4">
      <w:pPr>
        <w:spacing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receiving specialized instruction using CERPT, the pupils will be re-assessed using the Phil-IRI Posttest Forms. Again, it shall be noted that only the identified frustration and instructional readers during the pretest will be given with the Phil – IRI posttest. Using the Phil – IRI posttest graded passages, the test administrator must again identify the student’s reading ability level. The teacher records the score of each student and compares the result of the posttest against the pretest. Likewise, the behavior during the reading of the selection is compared to the student's behavior during the pretest. The result of the posttest and the improved behavior while reading will indicate the pupils' improved reading skills. The Phil – IRI Post Test will be conducted on December 12, 2019.  </w:t>
      </w:r>
    </w:p>
    <w:p w:rsidR="00000000" w:rsidDel="00000000" w:rsidP="00000000" w:rsidRDefault="00000000" w:rsidRPr="00000000" w14:paraId="000003A5">
      <w:pPr>
        <w:shd w:fill="ffffff" w:val="clear"/>
        <w:spacing w:after="280" w:before="240" w:line="480" w:lineRule="auto"/>
        <w:jc w:val="center"/>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3A6">
      <w:pPr>
        <w:shd w:fill="ffffff" w:val="clear"/>
        <w:spacing w:after="280" w:before="240"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222222"/>
          <w:sz w:val="24"/>
          <w:szCs w:val="24"/>
          <w:rtl w:val="0"/>
        </w:rPr>
        <w:t xml:space="preserve">ACTION RESEARCH QUESTIONS</w:t>
      </w:r>
      <w:r w:rsidDel="00000000" w:rsidR="00000000" w:rsidRPr="00000000">
        <w:rPr>
          <w:rtl w:val="0"/>
        </w:rPr>
      </w:r>
    </w:p>
    <w:p w:rsidR="00000000" w:rsidDel="00000000" w:rsidP="00000000" w:rsidRDefault="00000000" w:rsidRPr="00000000" w14:paraId="000003A7">
      <w:pPr>
        <w:spacing w:after="0" w:before="24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study aims to help the grades one to six pupils of Kibacania Elementary School in the academic year 2019 – 2020 enhance their English reading ability level through the Contextualized English Reading Proficiency Toolkit. Thereby making them independent readers. </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research questions providing focus for this study are: </w:t>
      </w:r>
    </w:p>
    <w:p w:rsidR="00000000" w:rsidDel="00000000" w:rsidP="00000000" w:rsidRDefault="00000000" w:rsidRPr="00000000" w14:paraId="000003A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48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is the English reading ability level of the grades one to six pupils in Kibacania Elementary School before and after using the Contextualized English Reading Proficiency Toolkit?</w:t>
      </w:r>
    </w:p>
    <w:p w:rsidR="00000000" w:rsidDel="00000000" w:rsidP="00000000" w:rsidRDefault="00000000" w:rsidRPr="00000000" w14:paraId="000003A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48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there a significant increase in the English reading ability level of the grades one to six pupils after using the Contextualized English Reading Proficiency Toolkit?   </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i w:val="1"/>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Hypot</w:t>
      </w:r>
      <w:r w:rsidDel="00000000" w:rsidR="00000000" w:rsidRPr="00000000">
        <w:rPr>
          <w:rFonts w:ascii="Times New Roman" w:cs="Times New Roman" w:eastAsia="Times New Roman" w:hAnsi="Times New Roman"/>
          <w:b w:val="1"/>
          <w:i w:val="1"/>
          <w:smallCaps w:val="0"/>
          <w:strike w:val="0"/>
          <w:color w:val="222222"/>
          <w:sz w:val="24"/>
          <w:szCs w:val="24"/>
          <w:u w:val="none"/>
          <w:shd w:fill="auto" w:val="clear"/>
          <w:vertAlign w:val="baseline"/>
          <w:rtl w:val="0"/>
        </w:rPr>
        <w:t xml:space="preserve">hesis of the Study</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1080" w:right="0"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he hypothesis of this study will be tested at 0.05 level of significance.</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here is no significant increase in the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English reading ability level of grades one to six pupils after using the Contextualized English Reading Proficiency Toolkit</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480" w:lineRule="auto"/>
        <w:ind w:left="1080"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0">
      <w:pPr>
        <w:spacing w:before="240"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ACTION RESEARCH METHODS</w:t>
      </w:r>
    </w:p>
    <w:p w:rsidR="00000000" w:rsidDel="00000000" w:rsidP="00000000" w:rsidRDefault="00000000" w:rsidRPr="00000000" w14:paraId="000003B1">
      <w:pPr>
        <w:spacing w:before="240" w:line="480" w:lineRule="auto"/>
        <w:ind w:firstLine="7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This chapter serves as an orientation and explanation of the research methodology of my action research. It further presents the research design, participants, data gathering procedure and instruments as well as the data analysis.</w:t>
      </w:r>
      <w:r w:rsidDel="00000000" w:rsidR="00000000" w:rsidRPr="00000000">
        <w:rPr>
          <w:rtl w:val="0"/>
        </w:rPr>
      </w:r>
    </w:p>
    <w:p w:rsidR="00000000" w:rsidDel="00000000" w:rsidP="00000000" w:rsidRDefault="00000000" w:rsidRPr="00000000" w14:paraId="000003B2">
      <w:pPr>
        <w:spacing w:before="240"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Research Design</w:t>
      </w:r>
    </w:p>
    <w:p w:rsidR="00000000" w:rsidDel="00000000" w:rsidP="00000000" w:rsidRDefault="00000000" w:rsidRPr="00000000" w14:paraId="000003B3">
      <w:pPr>
        <w:spacing w:before="240" w:line="480" w:lineRule="auto"/>
        <w:ind w:firstLine="720"/>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sz w:val="24"/>
          <w:szCs w:val="24"/>
          <w:rtl w:val="0"/>
        </w:rPr>
        <w:t xml:space="preserve">A pre-experimental research design will be employed in this study. There is</w:t>
      </w:r>
      <w:r w:rsidDel="00000000" w:rsidR="00000000" w:rsidRPr="00000000">
        <w:rPr>
          <w:rFonts w:ascii="Times New Roman" w:cs="Times New Roman" w:eastAsia="Times New Roman" w:hAnsi="Times New Roman"/>
          <w:sz w:val="24"/>
          <w:szCs w:val="24"/>
          <w:highlight w:val="white"/>
          <w:rtl w:val="0"/>
        </w:rPr>
        <w:t xml:space="preserve"> no comparison between equivalent non-treatment groups.  All t</w:t>
      </w:r>
      <w:r w:rsidDel="00000000" w:rsidR="00000000" w:rsidRPr="00000000">
        <w:rPr>
          <w:rFonts w:ascii="Times New Roman" w:cs="Times New Roman" w:eastAsia="Times New Roman" w:hAnsi="Times New Roman"/>
          <w:sz w:val="24"/>
          <w:szCs w:val="24"/>
          <w:rtl w:val="0"/>
        </w:rPr>
        <w:t xml:space="preserve">he participants in the study were exposed to the innovation which is the use of contextualized English reading proficiency toolkit. The Phil–IRI assessment tool pre-test and the post-test result will be utilized for document analysis.</w:t>
      </w:r>
      <w:r w:rsidDel="00000000" w:rsidR="00000000" w:rsidRPr="00000000">
        <w:rPr>
          <w:rtl w:val="0"/>
        </w:rPr>
      </w:r>
    </w:p>
    <w:p w:rsidR="00000000" w:rsidDel="00000000" w:rsidP="00000000" w:rsidRDefault="00000000" w:rsidRPr="00000000" w14:paraId="000003B4">
      <w:pPr>
        <w:spacing w:before="240" w:line="480" w:lineRule="auto"/>
        <w:jc w:val="center"/>
        <w:rPr>
          <w:rFonts w:ascii="Times New Roman" w:cs="Times New Roman" w:eastAsia="Times New Roman" w:hAnsi="Times New Roman"/>
          <w:b w:val="1"/>
          <w:color w:val="222222"/>
        </w:rPr>
      </w:pPr>
      <w:r w:rsidDel="00000000" w:rsidR="00000000" w:rsidRPr="00000000">
        <w:rPr>
          <w:rFonts w:ascii="Times New Roman" w:cs="Times New Roman" w:eastAsia="Times New Roman" w:hAnsi="Times New Roman"/>
          <w:b w:val="1"/>
          <w:color w:val="222222"/>
          <w:sz w:val="24"/>
          <w:szCs w:val="24"/>
          <w:rtl w:val="0"/>
        </w:rPr>
        <w:t xml:space="preserve">Participants of the Study</w:t>
      </w:r>
      <w:r w:rsidDel="00000000" w:rsidR="00000000" w:rsidRPr="00000000">
        <w:rPr>
          <w:rtl w:val="0"/>
        </w:rPr>
      </w:r>
    </w:p>
    <w:p w:rsidR="00000000" w:rsidDel="00000000" w:rsidP="00000000" w:rsidRDefault="00000000" w:rsidRPr="00000000" w14:paraId="000003B5">
      <w:pPr>
        <w:spacing w:before="240"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enumeration will be utilized to determine the participants of this study who are the grades one to six pupils of Kibacania Elementary School for the academic year 2019-2020. Table 4 shows the detailed breakdown of the participants of this study. The study will be conducted on July 1, 2019 to December 12, 2019.</w:t>
      </w:r>
    </w:p>
    <w:p w:rsidR="00000000" w:rsidDel="00000000" w:rsidP="00000000" w:rsidRDefault="00000000" w:rsidRPr="00000000" w14:paraId="000003B6">
      <w:pPr>
        <w:spacing w:after="0"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4. Participants of the study</w:t>
      </w:r>
    </w:p>
    <w:tbl>
      <w:tblPr>
        <w:tblStyle w:val="Table12"/>
        <w:tblW w:w="9016.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3B7">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Grade Level</w:t>
            </w:r>
          </w:p>
        </w:tc>
        <w:tc>
          <w:tcPr>
            <w:tcBorders>
              <w:top w:color="000000" w:space="0" w:sz="4" w:val="single"/>
              <w:bottom w:color="000000" w:space="0" w:sz="4" w:val="single"/>
            </w:tcBorders>
          </w:tcPr>
          <w:p w:rsidR="00000000" w:rsidDel="00000000" w:rsidP="00000000" w:rsidRDefault="00000000" w:rsidRPr="00000000" w14:paraId="000003B8">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Male</w:t>
            </w:r>
          </w:p>
        </w:tc>
        <w:tc>
          <w:tcPr>
            <w:tcBorders>
              <w:top w:color="000000" w:space="0" w:sz="4" w:val="single"/>
              <w:bottom w:color="000000" w:space="0" w:sz="4" w:val="single"/>
            </w:tcBorders>
          </w:tcPr>
          <w:p w:rsidR="00000000" w:rsidDel="00000000" w:rsidP="00000000" w:rsidRDefault="00000000" w:rsidRPr="00000000" w14:paraId="000003B9">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Female</w:t>
            </w:r>
          </w:p>
        </w:tc>
        <w:tc>
          <w:tcPr>
            <w:tcBorders>
              <w:top w:color="000000" w:space="0" w:sz="4" w:val="single"/>
              <w:bottom w:color="000000" w:space="0" w:sz="4" w:val="single"/>
            </w:tcBorders>
          </w:tcPr>
          <w:p w:rsidR="00000000" w:rsidDel="00000000" w:rsidP="00000000" w:rsidRDefault="00000000" w:rsidRPr="00000000" w14:paraId="000003BA">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Total</w:t>
            </w:r>
          </w:p>
        </w:tc>
      </w:tr>
      <w:tr>
        <w:trPr>
          <w:cantSplit w:val="0"/>
          <w:tblHeader w:val="0"/>
        </w:trPr>
        <w:tc>
          <w:tcPr>
            <w:tcBorders>
              <w:top w:color="000000" w:space="0" w:sz="4" w:val="single"/>
            </w:tcBorders>
          </w:tcPr>
          <w:p w:rsidR="00000000" w:rsidDel="00000000" w:rsidP="00000000" w:rsidRDefault="00000000" w:rsidRPr="00000000" w14:paraId="000003BB">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I</w:t>
            </w:r>
          </w:p>
        </w:tc>
        <w:tc>
          <w:tcPr>
            <w:tcBorders>
              <w:top w:color="000000" w:space="0" w:sz="4" w:val="single"/>
            </w:tcBorders>
          </w:tcPr>
          <w:p w:rsidR="00000000" w:rsidDel="00000000" w:rsidP="00000000" w:rsidRDefault="00000000" w:rsidRPr="00000000" w14:paraId="000003BC">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16</w:t>
            </w:r>
          </w:p>
        </w:tc>
        <w:tc>
          <w:tcPr>
            <w:tcBorders>
              <w:top w:color="000000" w:space="0" w:sz="4" w:val="single"/>
            </w:tcBorders>
          </w:tcPr>
          <w:p w:rsidR="00000000" w:rsidDel="00000000" w:rsidP="00000000" w:rsidRDefault="00000000" w:rsidRPr="00000000" w14:paraId="000003BD">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10</w:t>
            </w:r>
          </w:p>
        </w:tc>
        <w:tc>
          <w:tcPr>
            <w:tcBorders>
              <w:top w:color="000000" w:space="0" w:sz="4" w:val="single"/>
            </w:tcBorders>
          </w:tcPr>
          <w:p w:rsidR="00000000" w:rsidDel="00000000" w:rsidP="00000000" w:rsidRDefault="00000000" w:rsidRPr="00000000" w14:paraId="000003BE">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26</w:t>
            </w:r>
          </w:p>
        </w:tc>
      </w:tr>
      <w:tr>
        <w:trPr>
          <w:cantSplit w:val="0"/>
          <w:tblHeader w:val="0"/>
        </w:trPr>
        <w:tc>
          <w:tcPr/>
          <w:p w:rsidR="00000000" w:rsidDel="00000000" w:rsidP="00000000" w:rsidRDefault="00000000" w:rsidRPr="00000000" w14:paraId="000003BF">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II</w:t>
            </w:r>
          </w:p>
        </w:tc>
        <w:tc>
          <w:tcPr/>
          <w:p w:rsidR="00000000" w:rsidDel="00000000" w:rsidP="00000000" w:rsidRDefault="00000000" w:rsidRPr="00000000" w14:paraId="000003C0">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8</w:t>
            </w:r>
          </w:p>
        </w:tc>
        <w:tc>
          <w:tcPr/>
          <w:p w:rsidR="00000000" w:rsidDel="00000000" w:rsidP="00000000" w:rsidRDefault="00000000" w:rsidRPr="00000000" w14:paraId="000003C1">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10</w:t>
            </w:r>
          </w:p>
        </w:tc>
        <w:tc>
          <w:tcPr/>
          <w:p w:rsidR="00000000" w:rsidDel="00000000" w:rsidP="00000000" w:rsidRDefault="00000000" w:rsidRPr="00000000" w14:paraId="000003C2">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18</w:t>
            </w:r>
          </w:p>
        </w:tc>
      </w:tr>
      <w:tr>
        <w:trPr>
          <w:cantSplit w:val="0"/>
          <w:tblHeader w:val="0"/>
        </w:trPr>
        <w:tc>
          <w:tcPr/>
          <w:p w:rsidR="00000000" w:rsidDel="00000000" w:rsidP="00000000" w:rsidRDefault="00000000" w:rsidRPr="00000000" w14:paraId="000003C3">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III</w:t>
            </w:r>
          </w:p>
        </w:tc>
        <w:tc>
          <w:tcPr/>
          <w:p w:rsidR="00000000" w:rsidDel="00000000" w:rsidP="00000000" w:rsidRDefault="00000000" w:rsidRPr="00000000" w14:paraId="000003C4">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10</w:t>
            </w:r>
          </w:p>
        </w:tc>
        <w:tc>
          <w:tcPr/>
          <w:p w:rsidR="00000000" w:rsidDel="00000000" w:rsidP="00000000" w:rsidRDefault="00000000" w:rsidRPr="00000000" w14:paraId="000003C5">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4</w:t>
            </w:r>
          </w:p>
        </w:tc>
        <w:tc>
          <w:tcPr/>
          <w:p w:rsidR="00000000" w:rsidDel="00000000" w:rsidP="00000000" w:rsidRDefault="00000000" w:rsidRPr="00000000" w14:paraId="000003C6">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14</w:t>
            </w:r>
          </w:p>
        </w:tc>
      </w:tr>
      <w:tr>
        <w:trPr>
          <w:cantSplit w:val="0"/>
          <w:tblHeader w:val="0"/>
        </w:trPr>
        <w:tc>
          <w:tcPr/>
          <w:p w:rsidR="00000000" w:rsidDel="00000000" w:rsidP="00000000" w:rsidRDefault="00000000" w:rsidRPr="00000000" w14:paraId="000003C7">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IV</w:t>
            </w:r>
          </w:p>
        </w:tc>
        <w:tc>
          <w:tcPr/>
          <w:p w:rsidR="00000000" w:rsidDel="00000000" w:rsidP="00000000" w:rsidRDefault="00000000" w:rsidRPr="00000000" w14:paraId="000003C8">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10</w:t>
            </w:r>
          </w:p>
        </w:tc>
        <w:tc>
          <w:tcPr/>
          <w:p w:rsidR="00000000" w:rsidDel="00000000" w:rsidP="00000000" w:rsidRDefault="00000000" w:rsidRPr="00000000" w14:paraId="000003C9">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6</w:t>
            </w:r>
          </w:p>
        </w:tc>
        <w:tc>
          <w:tcPr/>
          <w:p w:rsidR="00000000" w:rsidDel="00000000" w:rsidP="00000000" w:rsidRDefault="00000000" w:rsidRPr="00000000" w14:paraId="000003CA">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16</w:t>
            </w:r>
          </w:p>
        </w:tc>
      </w:tr>
      <w:tr>
        <w:trPr>
          <w:cantSplit w:val="0"/>
          <w:tblHeader w:val="0"/>
        </w:trPr>
        <w:tc>
          <w:tcPr/>
          <w:p w:rsidR="00000000" w:rsidDel="00000000" w:rsidP="00000000" w:rsidRDefault="00000000" w:rsidRPr="00000000" w14:paraId="000003CB">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V</w:t>
            </w:r>
          </w:p>
        </w:tc>
        <w:tc>
          <w:tcPr/>
          <w:p w:rsidR="00000000" w:rsidDel="00000000" w:rsidP="00000000" w:rsidRDefault="00000000" w:rsidRPr="00000000" w14:paraId="000003CC">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16</w:t>
            </w:r>
          </w:p>
        </w:tc>
        <w:tc>
          <w:tcPr/>
          <w:p w:rsidR="00000000" w:rsidDel="00000000" w:rsidP="00000000" w:rsidRDefault="00000000" w:rsidRPr="00000000" w14:paraId="000003CD">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11</w:t>
            </w:r>
          </w:p>
        </w:tc>
        <w:tc>
          <w:tcPr/>
          <w:p w:rsidR="00000000" w:rsidDel="00000000" w:rsidP="00000000" w:rsidRDefault="00000000" w:rsidRPr="00000000" w14:paraId="000003CE">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27</w:t>
            </w:r>
          </w:p>
        </w:tc>
      </w:tr>
      <w:tr>
        <w:trPr>
          <w:cantSplit w:val="0"/>
          <w:tblHeader w:val="0"/>
        </w:trPr>
        <w:tc>
          <w:tcPr>
            <w:tcBorders>
              <w:bottom w:color="000000" w:space="0" w:sz="4" w:val="single"/>
            </w:tcBorders>
          </w:tcPr>
          <w:p w:rsidR="00000000" w:rsidDel="00000000" w:rsidP="00000000" w:rsidRDefault="00000000" w:rsidRPr="00000000" w14:paraId="000003CF">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VI</w:t>
            </w:r>
          </w:p>
        </w:tc>
        <w:tc>
          <w:tcPr>
            <w:tcBorders>
              <w:bottom w:color="000000" w:space="0" w:sz="4" w:val="single"/>
            </w:tcBorders>
          </w:tcPr>
          <w:p w:rsidR="00000000" w:rsidDel="00000000" w:rsidP="00000000" w:rsidRDefault="00000000" w:rsidRPr="00000000" w14:paraId="000003D0">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6</w:t>
            </w:r>
          </w:p>
        </w:tc>
        <w:tc>
          <w:tcPr>
            <w:tcBorders>
              <w:bottom w:color="000000" w:space="0" w:sz="4" w:val="single"/>
            </w:tcBorders>
          </w:tcPr>
          <w:p w:rsidR="00000000" w:rsidDel="00000000" w:rsidP="00000000" w:rsidRDefault="00000000" w:rsidRPr="00000000" w14:paraId="000003D1">
            <w:pPr>
              <w:spacing w:after="0" w:line="24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7</w:t>
            </w:r>
          </w:p>
        </w:tc>
        <w:tc>
          <w:tcPr>
            <w:tcBorders>
              <w:bottom w:color="000000" w:space="0" w:sz="4" w:val="single"/>
            </w:tcBorders>
          </w:tcPr>
          <w:p w:rsidR="00000000" w:rsidDel="00000000" w:rsidP="00000000" w:rsidRDefault="00000000" w:rsidRPr="00000000" w14:paraId="000003D2">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13</w:t>
            </w:r>
          </w:p>
        </w:tc>
      </w:tr>
      <w:tr>
        <w:trPr>
          <w:cantSplit w:val="0"/>
          <w:tblHeader w:val="0"/>
        </w:trPr>
        <w:tc>
          <w:tcPr>
            <w:tcBorders>
              <w:top w:color="000000" w:space="0" w:sz="4" w:val="single"/>
              <w:bottom w:color="000000" w:space="0" w:sz="4" w:val="single"/>
            </w:tcBorders>
          </w:tcPr>
          <w:p w:rsidR="00000000" w:rsidDel="00000000" w:rsidP="00000000" w:rsidRDefault="00000000" w:rsidRPr="00000000" w14:paraId="000003D3">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Total</w:t>
            </w:r>
          </w:p>
        </w:tc>
        <w:tc>
          <w:tcPr>
            <w:tcBorders>
              <w:top w:color="000000" w:space="0" w:sz="4" w:val="single"/>
              <w:bottom w:color="000000" w:space="0" w:sz="4" w:val="single"/>
            </w:tcBorders>
          </w:tcPr>
          <w:p w:rsidR="00000000" w:rsidDel="00000000" w:rsidP="00000000" w:rsidRDefault="00000000" w:rsidRPr="00000000" w14:paraId="000003D4">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66</w:t>
            </w:r>
          </w:p>
        </w:tc>
        <w:tc>
          <w:tcPr>
            <w:tcBorders>
              <w:top w:color="000000" w:space="0" w:sz="4" w:val="single"/>
              <w:bottom w:color="000000" w:space="0" w:sz="4" w:val="single"/>
            </w:tcBorders>
          </w:tcPr>
          <w:p w:rsidR="00000000" w:rsidDel="00000000" w:rsidP="00000000" w:rsidRDefault="00000000" w:rsidRPr="00000000" w14:paraId="000003D5">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48</w:t>
            </w:r>
          </w:p>
        </w:tc>
        <w:tc>
          <w:tcPr>
            <w:tcBorders>
              <w:top w:color="000000" w:space="0" w:sz="4" w:val="single"/>
              <w:bottom w:color="000000" w:space="0" w:sz="4" w:val="single"/>
            </w:tcBorders>
          </w:tcPr>
          <w:p w:rsidR="00000000" w:rsidDel="00000000" w:rsidP="00000000" w:rsidRDefault="00000000" w:rsidRPr="00000000" w14:paraId="000003D6">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114</w:t>
            </w:r>
          </w:p>
        </w:tc>
      </w:tr>
    </w:tbl>
    <w:p w:rsidR="00000000" w:rsidDel="00000000" w:rsidP="00000000" w:rsidRDefault="00000000" w:rsidRPr="00000000" w14:paraId="000003D7">
      <w:pPr>
        <w:spacing w:before="240" w:line="480" w:lineRule="auto"/>
        <w:jc w:val="center"/>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3D8">
      <w:pPr>
        <w:spacing w:before="240" w:line="48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Data Collection Met</w:t>
      </w:r>
      <w:r w:rsidDel="00000000" w:rsidR="00000000" w:rsidRPr="00000000">
        <w:rPr>
          <w:rFonts w:ascii="Times New Roman" w:cs="Times New Roman" w:eastAsia="Times New Roman" w:hAnsi="Times New Roman"/>
          <w:b w:val="1"/>
          <w:sz w:val="24"/>
          <w:szCs w:val="24"/>
          <w:rtl w:val="0"/>
        </w:rPr>
        <w:t xml:space="preserve">hods</w:t>
      </w:r>
      <w:r w:rsidDel="00000000" w:rsidR="00000000" w:rsidRPr="00000000">
        <w:rPr>
          <w:rtl w:val="0"/>
        </w:rPr>
      </w:r>
    </w:p>
    <w:p w:rsidR="00000000" w:rsidDel="00000000" w:rsidP="00000000" w:rsidRDefault="00000000" w:rsidRPr="00000000" w14:paraId="000003D9">
      <w:pPr>
        <w:spacing w:after="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T</w:t>
      </w:r>
      <w:r w:rsidDel="00000000" w:rsidR="00000000" w:rsidRPr="00000000">
        <w:rPr>
          <w:rFonts w:ascii="Times New Roman" w:cs="Times New Roman" w:eastAsia="Times New Roman" w:hAnsi="Times New Roman"/>
          <w:sz w:val="24"/>
          <w:szCs w:val="24"/>
          <w:rtl w:val="0"/>
        </w:rPr>
        <w:t xml:space="preserve">he Phil – IRI Assessment Tool pretest and posttest adopted from DepEd Phil – IRI Manual 2018 for grades four to six will be utilized as well as the Phil-IRI Manual 2011-2012 for grades one to three to determine the reading proficiency level of the participants in this study before and after the implementation of the innovation. The Phil-IRI reading test uses a predetermined set of criteria in identifying the reading level of each student for each passage. These criteria include the percentage of word recognition accuracy and the percentage of correct answers to comprehension questions. </w:t>
      </w:r>
    </w:p>
    <w:p w:rsidR="00000000" w:rsidDel="00000000" w:rsidP="00000000" w:rsidRDefault="00000000" w:rsidRPr="00000000" w14:paraId="000003DA">
      <w:pPr>
        <w:spacing w:after="0"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calculate the word reading score in percentage, formula 1 below will be used. </w:t>
      </w:r>
    </w:p>
    <w:p w:rsidR="00000000" w:rsidDel="00000000" w:rsidP="00000000" w:rsidRDefault="00000000" w:rsidRPr="00000000" w14:paraId="000003DB">
      <w:pPr>
        <w:spacing w:after="0"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C">
      <w:pPr>
        <w:spacing w:after="0"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D">
      <w:pPr>
        <w:spacing w:after="0"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Formula 1: Word Reading Score</w:t>
      </w:r>
    </w:p>
    <w:p w:rsidR="00000000" w:rsidDel="00000000" w:rsidP="00000000" w:rsidRDefault="00000000" w:rsidRPr="00000000" w14:paraId="000003DE">
      <w:pPr>
        <w:spacing w:after="0" w:line="240" w:lineRule="auto"/>
        <w:ind w:firstLine="720"/>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wp:posOffset>
                </wp:positionH>
                <wp:positionV relativeFrom="paragraph">
                  <wp:posOffset>0</wp:posOffset>
                </wp:positionV>
                <wp:extent cx="5724525" cy="428625"/>
                <wp:effectExtent b="0" l="0" r="0" t="0"/>
                <wp:wrapNone/>
                <wp:docPr id="51" name=""/>
                <a:graphic>
                  <a:graphicData uri="http://schemas.microsoft.com/office/word/2010/wordprocessingShape">
                    <wps:wsp>
                      <wps:cNvSpPr/>
                      <wps:cNvPr id="12" name="Shape 12"/>
                      <wps:spPr>
                        <a:xfrm>
                          <a:off x="2488500" y="3570450"/>
                          <a:ext cx="5715000" cy="419100"/>
                        </a:xfrm>
                        <a:prstGeom prst="rect">
                          <a:avLst/>
                        </a:prstGeom>
                        <a:solidFill>
                          <a:schemeClr val="lt1">
                            <a:alpha val="0"/>
                          </a:schemeClr>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720"/>
                              <w:jc w:val="left"/>
                              <w:textDirection w:val="btLr"/>
                            </w:pP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FS Brabo" w:cs="FS Brabo" w:eastAsia="FS Brabo" w:hAnsi="FS Brabo"/>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-12699</wp:posOffset>
                </wp:positionH>
                <wp:positionV relativeFrom="paragraph">
                  <wp:posOffset>0</wp:posOffset>
                </wp:positionV>
                <wp:extent cx="5724525" cy="428625"/>
                <wp:effectExtent b="0" l="0" r="0" t="0"/>
                <wp:wrapNone/>
                <wp:docPr id="51" name="image15.png"/>
                <a:graphic>
                  <a:graphicData uri="http://schemas.openxmlformats.org/drawingml/2006/picture">
                    <pic:pic>
                      <pic:nvPicPr>
                        <pic:cNvPr id="0" name="image15.png"/>
                        <pic:cNvPicPr preferRelativeResize="0"/>
                      </pic:nvPicPr>
                      <pic:blipFill>
                        <a:blip r:embed="rId25"/>
                        <a:srcRect/>
                        <a:stretch>
                          <a:fillRect/>
                        </a:stretch>
                      </pic:blipFill>
                      <pic:spPr>
                        <a:xfrm>
                          <a:off x="0" y="0"/>
                          <a:ext cx="5724525" cy="428625"/>
                        </a:xfrm>
                        <a:prstGeom prst="rect"/>
                        <a:ln/>
                      </pic:spPr>
                    </pic:pic>
                  </a:graphicData>
                </a:graphic>
              </wp:anchor>
            </w:drawing>
          </mc:Fallback>
        </mc:AlternateContent>
      </w:r>
    </w:p>
    <w:p w:rsidR="00000000" w:rsidDel="00000000" w:rsidP="00000000" w:rsidRDefault="00000000" w:rsidRPr="00000000" w14:paraId="000003DF">
      <w:pPr>
        <w:spacing w:after="0"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0">
      <w:pPr>
        <w:spacing w:after="0"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1">
      <w:pPr>
        <w:spacing w:after="0"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2">
      <w:pPr>
        <w:spacing w:after="0"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compute the reading comprehension score in percentage, formula 2 will be followed.</w:t>
      </w:r>
    </w:p>
    <w:p w:rsidR="00000000" w:rsidDel="00000000" w:rsidP="00000000" w:rsidRDefault="00000000" w:rsidRPr="00000000" w14:paraId="000003E3">
      <w:pPr>
        <w:spacing w:after="0"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4">
      <w:pPr>
        <w:spacing w:after="0"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Formula 2: Reading Comprehension Score</w:t>
      </w:r>
    </w:p>
    <w:p w:rsidR="00000000" w:rsidDel="00000000" w:rsidP="00000000" w:rsidRDefault="00000000" w:rsidRPr="00000000" w14:paraId="000003E5">
      <w:pPr>
        <w:spacing w:after="0" w:line="240" w:lineRule="auto"/>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25400</wp:posOffset>
                </wp:positionV>
                <wp:extent cx="5715000" cy="404495"/>
                <wp:effectExtent b="0" l="0" r="0" t="0"/>
                <wp:wrapNone/>
                <wp:docPr id="48" name=""/>
                <a:graphic>
                  <a:graphicData uri="http://schemas.microsoft.com/office/word/2010/wordprocessingShape">
                    <wps:wsp>
                      <wps:cNvSpPr/>
                      <wps:cNvPr id="9" name="Shape 9"/>
                      <wps:spPr>
                        <a:xfrm>
                          <a:off x="2493263" y="3582515"/>
                          <a:ext cx="5705475" cy="394970"/>
                        </a:xfrm>
                        <a:prstGeom prst="rect">
                          <a:avLst/>
                        </a:prstGeom>
                        <a:solidFill>
                          <a:schemeClr val="lt1">
                            <a:alpha val="0"/>
                          </a:schemeClr>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72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FS Brabo" w:cs="FS Brabo" w:eastAsia="FS Brabo" w:hAnsi="FS Brabo"/>
                                <w:b w:val="0"/>
                                <w:i w:val="0"/>
                                <w:smallCaps w:val="0"/>
                                <w:strike w:val="0"/>
                                <w:color w:val="000000"/>
                                <w:sz w:val="18"/>
                                <w:vertAlign w:val="baseline"/>
                              </w:rPr>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FS Brabo" w:cs="FS Brabo" w:eastAsia="FS Brabo" w:hAnsi="FS Brabo"/>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25400</wp:posOffset>
                </wp:positionV>
                <wp:extent cx="5715000" cy="404495"/>
                <wp:effectExtent b="0" l="0" r="0" t="0"/>
                <wp:wrapNone/>
                <wp:docPr id="48" name="image12.png"/>
                <a:graphic>
                  <a:graphicData uri="http://schemas.openxmlformats.org/drawingml/2006/picture">
                    <pic:pic>
                      <pic:nvPicPr>
                        <pic:cNvPr id="0" name="image12.png"/>
                        <pic:cNvPicPr preferRelativeResize="0"/>
                      </pic:nvPicPr>
                      <pic:blipFill>
                        <a:blip r:embed="rId26"/>
                        <a:srcRect/>
                        <a:stretch>
                          <a:fillRect/>
                        </a:stretch>
                      </pic:blipFill>
                      <pic:spPr>
                        <a:xfrm>
                          <a:off x="0" y="0"/>
                          <a:ext cx="5715000" cy="404495"/>
                        </a:xfrm>
                        <a:prstGeom prst="rect"/>
                        <a:ln/>
                      </pic:spPr>
                    </pic:pic>
                  </a:graphicData>
                </a:graphic>
              </wp:anchor>
            </w:drawing>
          </mc:Fallback>
        </mc:AlternateContent>
      </w:r>
    </w:p>
    <w:p w:rsidR="00000000" w:rsidDel="00000000" w:rsidP="00000000" w:rsidRDefault="00000000" w:rsidRPr="00000000" w14:paraId="000003E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8">
      <w:pPr>
        <w:spacing w:after="0"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9">
      <w:pPr>
        <w:spacing w:after="0"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determine the proficiency level of learners in word reading as well as in reading comprehension, the percentage scores will be analyzed following the rating scale shown in table 5 basing from Phil-IRI Manual, 2018. </w:t>
      </w:r>
    </w:p>
    <w:p w:rsidR="00000000" w:rsidDel="00000000" w:rsidP="00000000" w:rsidRDefault="00000000" w:rsidRPr="00000000" w14:paraId="000003EA">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B">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5. Criteria in determining the learners’ proficiency level in word reading and reading comprehension</w:t>
      </w:r>
    </w:p>
    <w:tbl>
      <w:tblPr>
        <w:tblStyle w:val="Table13"/>
        <w:tblW w:w="899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5"/>
        <w:gridCol w:w="1890"/>
        <w:gridCol w:w="1710"/>
        <w:gridCol w:w="1530"/>
        <w:gridCol w:w="1620"/>
        <w:tblGridChange w:id="0">
          <w:tblGrid>
            <w:gridCol w:w="2245"/>
            <w:gridCol w:w="1890"/>
            <w:gridCol w:w="1710"/>
            <w:gridCol w:w="1530"/>
            <w:gridCol w:w="1620"/>
          </w:tblGrid>
        </w:tblGridChange>
      </w:tblGrid>
      <w:tr>
        <w:trPr>
          <w:cantSplit w:val="0"/>
          <w:trHeight w:val="271" w:hRule="atLeast"/>
          <w:tblHeader w:val="0"/>
        </w:trPr>
        <w:tc>
          <w:tcPr>
            <w:vMerge w:val="restart"/>
          </w:tcPr>
          <w:p w:rsidR="00000000" w:rsidDel="00000000" w:rsidP="00000000" w:rsidRDefault="00000000" w:rsidRPr="00000000" w14:paraId="000003EC">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Proficiency Level</w:t>
            </w:r>
          </w:p>
        </w:tc>
        <w:tc>
          <w:tcPr>
            <w:gridSpan w:val="2"/>
          </w:tcPr>
          <w:p w:rsidR="00000000" w:rsidDel="00000000" w:rsidP="00000000" w:rsidRDefault="00000000" w:rsidRPr="00000000" w14:paraId="000003ED">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Word Reading </w:t>
            </w:r>
          </w:p>
        </w:tc>
        <w:tc>
          <w:tcPr>
            <w:gridSpan w:val="2"/>
          </w:tcPr>
          <w:p w:rsidR="00000000" w:rsidDel="00000000" w:rsidP="00000000" w:rsidRDefault="00000000" w:rsidRPr="00000000" w14:paraId="000003EF">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Reading Comprehension </w:t>
            </w:r>
          </w:p>
        </w:tc>
      </w:tr>
      <w:tr>
        <w:trPr>
          <w:cantSplit w:val="0"/>
          <w:trHeight w:val="270" w:hRule="atLeast"/>
          <w:tblHeader w:val="0"/>
        </w:trPr>
        <w:tc>
          <w:tcPr>
            <w:vMerge w:val="continue"/>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F2">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Score (in %)</w:t>
            </w:r>
          </w:p>
        </w:tc>
        <w:tc>
          <w:tcPr/>
          <w:p w:rsidR="00000000" w:rsidDel="00000000" w:rsidP="00000000" w:rsidRDefault="00000000" w:rsidRPr="00000000" w14:paraId="000003F3">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Mean Score</w:t>
            </w:r>
          </w:p>
        </w:tc>
        <w:tc>
          <w:tcPr/>
          <w:p w:rsidR="00000000" w:rsidDel="00000000" w:rsidP="00000000" w:rsidRDefault="00000000" w:rsidRPr="00000000" w14:paraId="000003F4">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Score (in %)</w:t>
            </w:r>
          </w:p>
        </w:tc>
        <w:tc>
          <w:tcPr/>
          <w:p w:rsidR="00000000" w:rsidDel="00000000" w:rsidP="00000000" w:rsidRDefault="00000000" w:rsidRPr="00000000" w14:paraId="000003F5">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Mean Score</w:t>
            </w:r>
          </w:p>
        </w:tc>
      </w:tr>
      <w:tr>
        <w:trPr>
          <w:cantSplit w:val="0"/>
          <w:tblHeader w:val="0"/>
        </w:trPr>
        <w:tc>
          <w:tcPr/>
          <w:p w:rsidR="00000000" w:rsidDel="00000000" w:rsidP="00000000" w:rsidRDefault="00000000" w:rsidRPr="00000000" w14:paraId="000003F6">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Independent (Ind)</w:t>
            </w:r>
          </w:p>
        </w:tc>
        <w:tc>
          <w:tcPr/>
          <w:p w:rsidR="00000000" w:rsidDel="00000000" w:rsidP="00000000" w:rsidRDefault="00000000" w:rsidRPr="00000000" w14:paraId="000003F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97 – 100%</w:t>
            </w:r>
          </w:p>
        </w:tc>
        <w:tc>
          <w:tcPr/>
          <w:p w:rsidR="00000000" w:rsidDel="00000000" w:rsidP="00000000" w:rsidRDefault="00000000" w:rsidRPr="00000000" w14:paraId="000003F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97.00 – 100</w:t>
            </w:r>
          </w:p>
        </w:tc>
        <w:tc>
          <w:tcPr/>
          <w:p w:rsidR="00000000" w:rsidDel="00000000" w:rsidP="00000000" w:rsidRDefault="00000000" w:rsidRPr="00000000" w14:paraId="000003F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80 – 100%</w:t>
            </w:r>
          </w:p>
        </w:tc>
        <w:tc>
          <w:tcPr/>
          <w:p w:rsidR="00000000" w:rsidDel="00000000" w:rsidP="00000000" w:rsidRDefault="00000000" w:rsidRPr="00000000" w14:paraId="000003F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80.00 – 100</w:t>
            </w:r>
          </w:p>
        </w:tc>
      </w:tr>
      <w:tr>
        <w:trPr>
          <w:cantSplit w:val="0"/>
          <w:tblHeader w:val="0"/>
        </w:trPr>
        <w:tc>
          <w:tcPr/>
          <w:p w:rsidR="00000000" w:rsidDel="00000000" w:rsidP="00000000" w:rsidRDefault="00000000" w:rsidRPr="00000000" w14:paraId="000003FB">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Instructional (Ins)</w:t>
            </w:r>
          </w:p>
        </w:tc>
        <w:tc>
          <w:tcPr/>
          <w:p w:rsidR="00000000" w:rsidDel="00000000" w:rsidP="00000000" w:rsidRDefault="00000000" w:rsidRPr="00000000" w14:paraId="000003F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90 – 96%</w:t>
            </w:r>
          </w:p>
        </w:tc>
        <w:tc>
          <w:tcPr/>
          <w:p w:rsidR="00000000" w:rsidDel="00000000" w:rsidP="00000000" w:rsidRDefault="00000000" w:rsidRPr="00000000" w14:paraId="000003F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90.00 – 96.99</w:t>
            </w:r>
          </w:p>
        </w:tc>
        <w:tc>
          <w:tcPr/>
          <w:p w:rsidR="00000000" w:rsidDel="00000000" w:rsidP="00000000" w:rsidRDefault="00000000" w:rsidRPr="00000000" w14:paraId="000003F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 – 79%</w:t>
            </w:r>
          </w:p>
        </w:tc>
        <w:tc>
          <w:tcPr/>
          <w:p w:rsidR="00000000" w:rsidDel="00000000" w:rsidP="00000000" w:rsidRDefault="00000000" w:rsidRPr="00000000" w14:paraId="000003F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59.00 – 79.99</w:t>
            </w:r>
          </w:p>
        </w:tc>
      </w:tr>
      <w:tr>
        <w:trPr>
          <w:cantSplit w:val="0"/>
          <w:tblHeader w:val="0"/>
        </w:trPr>
        <w:tc>
          <w:tcPr/>
          <w:p w:rsidR="00000000" w:rsidDel="00000000" w:rsidP="00000000" w:rsidRDefault="00000000" w:rsidRPr="00000000" w14:paraId="00000400">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Frustration (F)</w:t>
            </w:r>
          </w:p>
        </w:tc>
        <w:tc>
          <w:tcPr/>
          <w:p w:rsidR="00000000" w:rsidDel="00000000" w:rsidP="00000000" w:rsidRDefault="00000000" w:rsidRPr="00000000" w14:paraId="0000040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- 89%</w:t>
            </w:r>
          </w:p>
        </w:tc>
        <w:tc>
          <w:tcPr/>
          <w:p w:rsidR="00000000" w:rsidDel="00000000" w:rsidP="00000000" w:rsidRDefault="00000000" w:rsidRPr="00000000" w14:paraId="0000040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 – 89.99</w:t>
            </w:r>
          </w:p>
        </w:tc>
        <w:tc>
          <w:tcPr/>
          <w:p w:rsidR="00000000" w:rsidDel="00000000" w:rsidP="00000000" w:rsidRDefault="00000000" w:rsidRPr="00000000" w14:paraId="0000040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- 58%</w:t>
            </w:r>
          </w:p>
        </w:tc>
        <w:tc>
          <w:tcPr/>
          <w:p w:rsidR="00000000" w:rsidDel="00000000" w:rsidP="00000000" w:rsidRDefault="00000000" w:rsidRPr="00000000" w14:paraId="0000040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 – 58.99</w:t>
            </w:r>
          </w:p>
        </w:tc>
      </w:tr>
      <w:tr>
        <w:trPr>
          <w:cantSplit w:val="0"/>
          <w:tblHeader w:val="0"/>
        </w:trPr>
        <w:tc>
          <w:tcPr/>
          <w:p w:rsidR="00000000" w:rsidDel="00000000" w:rsidP="00000000" w:rsidRDefault="00000000" w:rsidRPr="00000000" w14:paraId="00000405">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Non-Reader (NR)</w:t>
            </w:r>
          </w:p>
        </w:tc>
        <w:tc>
          <w:tcPr/>
          <w:p w:rsidR="00000000" w:rsidDel="00000000" w:rsidP="00000000" w:rsidRDefault="00000000" w:rsidRPr="00000000" w14:paraId="0000040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p w:rsidR="00000000" w:rsidDel="00000000" w:rsidP="00000000" w:rsidRDefault="00000000" w:rsidRPr="00000000" w14:paraId="0000040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0.00 – 0.99</w:t>
            </w:r>
          </w:p>
        </w:tc>
        <w:tc>
          <w:tcPr/>
          <w:p w:rsidR="00000000" w:rsidDel="00000000" w:rsidP="00000000" w:rsidRDefault="00000000" w:rsidRPr="00000000" w14:paraId="0000040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p w:rsidR="00000000" w:rsidDel="00000000" w:rsidP="00000000" w:rsidRDefault="00000000" w:rsidRPr="00000000" w14:paraId="0000040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0.00 – 0.99</w:t>
            </w:r>
          </w:p>
        </w:tc>
      </w:tr>
    </w:tbl>
    <w:p w:rsidR="00000000" w:rsidDel="00000000" w:rsidP="00000000" w:rsidRDefault="00000000" w:rsidRPr="00000000" w14:paraId="0000040A">
      <w:pPr>
        <w:spacing w:before="24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Afterwards, the learner’s reading proficiency level in general was determined using the criteria presented in table 6 basing from Phil-IRI Manual, 2018 [4].</w:t>
      </w:r>
    </w:p>
    <w:p w:rsidR="00000000" w:rsidDel="00000000" w:rsidP="00000000" w:rsidRDefault="00000000" w:rsidRPr="00000000" w14:paraId="0000040B">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6. Criteria in determining the learners’ reading proficiency level</w:t>
      </w:r>
    </w:p>
    <w:tbl>
      <w:tblPr>
        <w:tblStyle w:val="Table14"/>
        <w:tblW w:w="899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65"/>
        <w:gridCol w:w="2700"/>
        <w:gridCol w:w="4230"/>
        <w:tblGridChange w:id="0">
          <w:tblGrid>
            <w:gridCol w:w="2065"/>
            <w:gridCol w:w="2700"/>
            <w:gridCol w:w="4230"/>
          </w:tblGrid>
        </w:tblGridChange>
      </w:tblGrid>
      <w:tr>
        <w:trPr>
          <w:cantSplit w:val="0"/>
          <w:tblHeader w:val="0"/>
        </w:trPr>
        <w:tc>
          <w:tcPr/>
          <w:p w:rsidR="00000000" w:rsidDel="00000000" w:rsidP="00000000" w:rsidRDefault="00000000" w:rsidRPr="00000000" w14:paraId="0000040C">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Reading Proficiency Level</w:t>
            </w:r>
          </w:p>
        </w:tc>
        <w:tc>
          <w:tcPr/>
          <w:p w:rsidR="00000000" w:rsidDel="00000000" w:rsidP="00000000" w:rsidRDefault="00000000" w:rsidRPr="00000000" w14:paraId="0000040D">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Word Reading Level</w:t>
            </w:r>
          </w:p>
        </w:tc>
        <w:tc>
          <w:tcPr/>
          <w:p w:rsidR="00000000" w:rsidDel="00000000" w:rsidP="00000000" w:rsidRDefault="00000000" w:rsidRPr="00000000" w14:paraId="0000040E">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Reading Comprehension Level</w:t>
            </w:r>
          </w:p>
        </w:tc>
      </w:tr>
      <w:tr>
        <w:trPr>
          <w:cantSplit w:val="0"/>
          <w:tblHeader w:val="0"/>
        </w:trPr>
        <w:tc>
          <w:tcPr/>
          <w:p w:rsidR="00000000" w:rsidDel="00000000" w:rsidP="00000000" w:rsidRDefault="00000000" w:rsidRPr="00000000" w14:paraId="0000040F">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Independent (Ind)</w:t>
            </w:r>
          </w:p>
        </w:tc>
        <w:tc>
          <w:tcPr/>
          <w:p w:rsidR="00000000" w:rsidDel="00000000" w:rsidP="00000000" w:rsidRDefault="00000000" w:rsidRPr="00000000" w14:paraId="0000041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Independent (Ind)</w:t>
            </w:r>
          </w:p>
        </w:tc>
        <w:tc>
          <w:tcPr/>
          <w:p w:rsidR="00000000" w:rsidDel="00000000" w:rsidP="00000000" w:rsidRDefault="00000000" w:rsidRPr="00000000" w14:paraId="0000041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Independent (Ind)</w:t>
            </w:r>
          </w:p>
        </w:tc>
      </w:tr>
      <w:tr>
        <w:trPr>
          <w:cantSplit w:val="0"/>
          <w:tblHeader w:val="0"/>
        </w:trPr>
        <w:tc>
          <w:tcPr/>
          <w:p w:rsidR="00000000" w:rsidDel="00000000" w:rsidP="00000000" w:rsidRDefault="00000000" w:rsidRPr="00000000" w14:paraId="00000412">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Instructional (Ins)</w:t>
            </w:r>
          </w:p>
        </w:tc>
        <w:tc>
          <w:tcPr/>
          <w:p w:rsidR="00000000" w:rsidDel="00000000" w:rsidP="00000000" w:rsidRDefault="00000000" w:rsidRPr="00000000" w14:paraId="0000041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Independent (Ind)</w:t>
            </w:r>
          </w:p>
        </w:tc>
        <w:tc>
          <w:tcPr/>
          <w:p w:rsidR="00000000" w:rsidDel="00000000" w:rsidP="00000000" w:rsidRDefault="00000000" w:rsidRPr="00000000" w14:paraId="0000041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Instructional (Ins)</w:t>
            </w:r>
          </w:p>
        </w:tc>
      </w:tr>
      <w:tr>
        <w:trPr>
          <w:cantSplit w:val="0"/>
          <w:tblHeader w:val="0"/>
        </w:trPr>
        <w:tc>
          <w:tcPr/>
          <w:p w:rsidR="00000000" w:rsidDel="00000000" w:rsidP="00000000" w:rsidRDefault="00000000" w:rsidRPr="00000000" w14:paraId="00000415">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Instructional (Ins)</w:t>
            </w:r>
          </w:p>
        </w:tc>
        <w:tc>
          <w:tcPr/>
          <w:p w:rsidR="00000000" w:rsidDel="00000000" w:rsidP="00000000" w:rsidRDefault="00000000" w:rsidRPr="00000000" w14:paraId="0000041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Instructional (Ins)</w:t>
            </w:r>
          </w:p>
        </w:tc>
        <w:tc>
          <w:tcPr/>
          <w:p w:rsidR="00000000" w:rsidDel="00000000" w:rsidP="00000000" w:rsidRDefault="00000000" w:rsidRPr="00000000" w14:paraId="0000041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Independent (Ind)</w:t>
            </w:r>
          </w:p>
        </w:tc>
      </w:tr>
      <w:tr>
        <w:trPr>
          <w:cantSplit w:val="0"/>
          <w:tblHeader w:val="0"/>
        </w:trPr>
        <w:tc>
          <w:tcPr/>
          <w:p w:rsidR="00000000" w:rsidDel="00000000" w:rsidP="00000000" w:rsidRDefault="00000000" w:rsidRPr="00000000" w14:paraId="00000418">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Frustration (F)</w:t>
            </w:r>
          </w:p>
        </w:tc>
        <w:tc>
          <w:tcPr/>
          <w:p w:rsidR="00000000" w:rsidDel="00000000" w:rsidP="00000000" w:rsidRDefault="00000000" w:rsidRPr="00000000" w14:paraId="0000041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Instructional (Ins)</w:t>
            </w:r>
          </w:p>
        </w:tc>
        <w:tc>
          <w:tcPr/>
          <w:p w:rsidR="00000000" w:rsidDel="00000000" w:rsidP="00000000" w:rsidRDefault="00000000" w:rsidRPr="00000000" w14:paraId="0000041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Frustration (F)</w:t>
            </w:r>
          </w:p>
        </w:tc>
      </w:tr>
      <w:tr>
        <w:trPr>
          <w:cantSplit w:val="0"/>
          <w:tblHeader w:val="0"/>
        </w:trPr>
        <w:tc>
          <w:tcPr/>
          <w:p w:rsidR="00000000" w:rsidDel="00000000" w:rsidP="00000000" w:rsidRDefault="00000000" w:rsidRPr="00000000" w14:paraId="0000041B">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Frustration (F)</w:t>
            </w:r>
          </w:p>
        </w:tc>
        <w:tc>
          <w:tcPr/>
          <w:p w:rsidR="00000000" w:rsidDel="00000000" w:rsidP="00000000" w:rsidRDefault="00000000" w:rsidRPr="00000000" w14:paraId="0000041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Frustration (F)</w:t>
            </w:r>
          </w:p>
        </w:tc>
        <w:tc>
          <w:tcPr/>
          <w:p w:rsidR="00000000" w:rsidDel="00000000" w:rsidP="00000000" w:rsidRDefault="00000000" w:rsidRPr="00000000" w14:paraId="0000041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Instructional (Ins)</w:t>
            </w:r>
          </w:p>
        </w:tc>
      </w:tr>
      <w:tr>
        <w:trPr>
          <w:cantSplit w:val="0"/>
          <w:tblHeader w:val="0"/>
        </w:trPr>
        <w:tc>
          <w:tcPr/>
          <w:p w:rsidR="00000000" w:rsidDel="00000000" w:rsidP="00000000" w:rsidRDefault="00000000" w:rsidRPr="00000000" w14:paraId="0000041E">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Frustration (F)</w:t>
            </w:r>
          </w:p>
        </w:tc>
        <w:tc>
          <w:tcPr/>
          <w:p w:rsidR="00000000" w:rsidDel="00000000" w:rsidP="00000000" w:rsidRDefault="00000000" w:rsidRPr="00000000" w14:paraId="0000041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Frustration (F)</w:t>
            </w:r>
          </w:p>
        </w:tc>
        <w:tc>
          <w:tcPr/>
          <w:p w:rsidR="00000000" w:rsidDel="00000000" w:rsidP="00000000" w:rsidRDefault="00000000" w:rsidRPr="00000000" w14:paraId="0000042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Frustration (F)</w:t>
            </w:r>
          </w:p>
        </w:tc>
      </w:tr>
    </w:tbl>
    <w:p w:rsidR="00000000" w:rsidDel="00000000" w:rsidP="00000000" w:rsidRDefault="00000000" w:rsidRPr="00000000" w14:paraId="00000421">
      <w:pPr>
        <w:spacing w:before="240"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22">
      <w:pPr>
        <w:spacing w:before="240"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23">
      <w:pPr>
        <w:spacing w:before="240" w:line="48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sz w:val="24"/>
          <w:szCs w:val="24"/>
          <w:rtl w:val="0"/>
        </w:rPr>
        <w:t xml:space="preserve">Data Analysis</w:t>
      </w:r>
      <w:r w:rsidDel="00000000" w:rsidR="00000000" w:rsidRPr="00000000">
        <w:rPr>
          <w:rtl w:val="0"/>
        </w:rPr>
      </w:r>
    </w:p>
    <w:p w:rsidR="00000000" w:rsidDel="00000000" w:rsidP="00000000" w:rsidRDefault="00000000" w:rsidRPr="00000000" w14:paraId="00000424">
      <w:pPr>
        <w:spacing w:before="240" w:line="48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Descriptive statistics particularly mean will be employed to answer question number one. W</w:t>
      </w:r>
      <w:r w:rsidDel="00000000" w:rsidR="00000000" w:rsidRPr="00000000">
        <w:rPr>
          <w:rFonts w:ascii="Times New Roman" w:cs="Times New Roman" w:eastAsia="Times New Roman" w:hAnsi="Times New Roman"/>
          <w:sz w:val="24"/>
          <w:szCs w:val="24"/>
          <w:rtl w:val="0"/>
        </w:rPr>
        <w:t xml:space="preserve">hile, inferential statistics specifically paired t–test will be utilized to treat question number two. </w:t>
      </w:r>
    </w:p>
    <w:p w:rsidR="00000000" w:rsidDel="00000000" w:rsidP="00000000" w:rsidRDefault="00000000" w:rsidRPr="00000000" w14:paraId="00000425">
      <w:pPr>
        <w:spacing w:after="0" w:before="240"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ACTION RESEARCH WORK PLAN AND TIMELINE</w:t>
      </w:r>
    </w:p>
    <w:tbl>
      <w:tblPr>
        <w:tblStyle w:val="Table15"/>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6"/>
        <w:gridCol w:w="1870"/>
        <w:gridCol w:w="1763"/>
        <w:gridCol w:w="1760"/>
        <w:gridCol w:w="1767"/>
        <w:tblGridChange w:id="0">
          <w:tblGrid>
            <w:gridCol w:w="1856"/>
            <w:gridCol w:w="1870"/>
            <w:gridCol w:w="1763"/>
            <w:gridCol w:w="1760"/>
            <w:gridCol w:w="1767"/>
          </w:tblGrid>
        </w:tblGridChange>
      </w:tblGrid>
      <w:tr>
        <w:trPr>
          <w:cantSplit w:val="0"/>
          <w:tblHeader w:val="0"/>
        </w:trPr>
        <w:tc>
          <w:tcPr/>
          <w:p w:rsidR="00000000" w:rsidDel="00000000" w:rsidP="00000000" w:rsidRDefault="00000000" w:rsidRPr="00000000" w14:paraId="00000426">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Objectives</w:t>
            </w:r>
          </w:p>
        </w:tc>
        <w:tc>
          <w:tcPr/>
          <w:p w:rsidR="00000000" w:rsidDel="00000000" w:rsidP="00000000" w:rsidRDefault="00000000" w:rsidRPr="00000000" w14:paraId="00000427">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Activities/ Strategies</w:t>
            </w:r>
          </w:p>
        </w:tc>
        <w:tc>
          <w:tcPr/>
          <w:p w:rsidR="00000000" w:rsidDel="00000000" w:rsidP="00000000" w:rsidRDefault="00000000" w:rsidRPr="00000000" w14:paraId="00000428">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Responsible Person</w:t>
            </w:r>
          </w:p>
        </w:tc>
        <w:tc>
          <w:tcPr/>
          <w:p w:rsidR="00000000" w:rsidDel="00000000" w:rsidP="00000000" w:rsidRDefault="00000000" w:rsidRPr="00000000" w14:paraId="00000429">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Estimated Time Allotment/ Completion Date</w:t>
            </w:r>
          </w:p>
        </w:tc>
        <w:tc>
          <w:tcPr/>
          <w:p w:rsidR="00000000" w:rsidDel="00000000" w:rsidP="00000000" w:rsidRDefault="00000000" w:rsidRPr="00000000" w14:paraId="0000042A">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Desired Outcomes</w:t>
            </w:r>
          </w:p>
        </w:tc>
      </w:tr>
      <w:tr>
        <w:trPr>
          <w:cantSplit w:val="0"/>
          <w:tblHeader w:val="0"/>
        </w:trPr>
        <w:tc>
          <w:tcPr>
            <w:gridSpan w:val="5"/>
          </w:tcPr>
          <w:p w:rsidR="00000000" w:rsidDel="00000000" w:rsidP="00000000" w:rsidRDefault="00000000" w:rsidRPr="00000000" w14:paraId="0000042B">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I. Pre-Implementation Stage </w:t>
            </w:r>
            <w:r w:rsidDel="00000000" w:rsidR="00000000" w:rsidRPr="00000000">
              <w:rPr>
                <w:rtl w:val="0"/>
              </w:rPr>
            </w:r>
          </w:p>
        </w:tc>
      </w:tr>
      <w:tr>
        <w:trPr>
          <w:cantSplit w:val="0"/>
          <w:tblHeader w:val="0"/>
        </w:trPr>
        <w:tc>
          <w:tcPr/>
          <w:p w:rsidR="00000000" w:rsidDel="00000000" w:rsidP="00000000" w:rsidRDefault="00000000" w:rsidRPr="00000000" w14:paraId="00000430">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 Make an action research proposal.</w:t>
            </w:r>
          </w:p>
        </w:tc>
        <w:tc>
          <w:tcPr/>
          <w:p w:rsidR="00000000" w:rsidDel="00000000" w:rsidP="00000000" w:rsidRDefault="00000000" w:rsidRPr="00000000" w14:paraId="00000431">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-Research related studies</w:t>
            </w:r>
          </w:p>
          <w:p w:rsidR="00000000" w:rsidDel="00000000" w:rsidP="00000000" w:rsidRDefault="00000000" w:rsidRPr="00000000" w14:paraId="00000432">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-Writing and finalization of research proposal</w:t>
            </w:r>
          </w:p>
          <w:p w:rsidR="00000000" w:rsidDel="00000000" w:rsidP="00000000" w:rsidRDefault="00000000" w:rsidRPr="00000000" w14:paraId="00000433">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-Seek approval from the division office</w:t>
            </w:r>
          </w:p>
        </w:tc>
        <w:tc>
          <w:tcPr/>
          <w:p w:rsidR="00000000" w:rsidDel="00000000" w:rsidP="00000000" w:rsidRDefault="00000000" w:rsidRPr="00000000" w14:paraId="00000434">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-Researcher</w:t>
            </w:r>
          </w:p>
        </w:tc>
        <w:tc>
          <w:tcPr/>
          <w:p w:rsidR="00000000" w:rsidDel="00000000" w:rsidP="00000000" w:rsidRDefault="00000000" w:rsidRPr="00000000" w14:paraId="00000435">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March to May 2019</w:t>
            </w:r>
          </w:p>
        </w:tc>
        <w:tc>
          <w:tcPr/>
          <w:p w:rsidR="00000000" w:rsidDel="00000000" w:rsidP="00000000" w:rsidRDefault="00000000" w:rsidRPr="00000000" w14:paraId="00000436">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Approved Action Research Proposal</w:t>
            </w:r>
          </w:p>
        </w:tc>
      </w:tr>
      <w:tr>
        <w:trPr>
          <w:cantSplit w:val="0"/>
          <w:tblHeader w:val="0"/>
        </w:trPr>
        <w:tc>
          <w:tcPr/>
          <w:p w:rsidR="00000000" w:rsidDel="00000000" w:rsidP="00000000" w:rsidRDefault="00000000" w:rsidRPr="00000000" w14:paraId="00000437">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2. Determine the reading ability level of the grades four to six pupils before the implementation of CERPT.</w:t>
            </w:r>
          </w:p>
        </w:tc>
        <w:tc>
          <w:tcPr/>
          <w:p w:rsidR="00000000" w:rsidDel="00000000" w:rsidP="00000000" w:rsidRDefault="00000000" w:rsidRPr="00000000" w14:paraId="00000438">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-Conduct Phil – IRI Pre Test Assessment Tool </w:t>
            </w:r>
          </w:p>
          <w:p w:rsidR="00000000" w:rsidDel="00000000" w:rsidP="00000000" w:rsidRDefault="00000000" w:rsidRPr="00000000" w14:paraId="00000439">
            <w:pPr>
              <w:spacing w:after="0" w:line="240" w:lineRule="auto"/>
              <w:rPr>
                <w:rFonts w:ascii="Times New Roman" w:cs="Times New Roman" w:eastAsia="Times New Roman" w:hAnsi="Times New Roman"/>
                <w:color w:val="222222"/>
                <w:sz w:val="24"/>
                <w:szCs w:val="24"/>
              </w:rPr>
            </w:pPr>
            <w:r w:rsidDel="00000000" w:rsidR="00000000" w:rsidRPr="00000000">
              <w:rPr>
                <w:rtl w:val="0"/>
              </w:rPr>
            </w:r>
          </w:p>
        </w:tc>
        <w:tc>
          <w:tcPr/>
          <w:p w:rsidR="00000000" w:rsidDel="00000000" w:rsidP="00000000" w:rsidRDefault="00000000" w:rsidRPr="00000000" w14:paraId="0000043A">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-Researcher/ Grade 4 Teacher</w:t>
            </w:r>
          </w:p>
          <w:p w:rsidR="00000000" w:rsidDel="00000000" w:rsidP="00000000" w:rsidRDefault="00000000" w:rsidRPr="00000000" w14:paraId="0000043B">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-Grade 5 Teacher</w:t>
            </w:r>
          </w:p>
          <w:p w:rsidR="00000000" w:rsidDel="00000000" w:rsidP="00000000" w:rsidRDefault="00000000" w:rsidRPr="00000000" w14:paraId="0000043C">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-Grade 6 Teacher</w:t>
            </w:r>
          </w:p>
          <w:p w:rsidR="00000000" w:rsidDel="00000000" w:rsidP="00000000" w:rsidRDefault="00000000" w:rsidRPr="00000000" w14:paraId="0000043D">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-Grades four to six pupils</w:t>
            </w:r>
          </w:p>
        </w:tc>
        <w:tc>
          <w:tcPr/>
          <w:p w:rsidR="00000000" w:rsidDel="00000000" w:rsidP="00000000" w:rsidRDefault="00000000" w:rsidRPr="00000000" w14:paraId="0000043E">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June 10 – 28, 2019</w:t>
            </w:r>
          </w:p>
        </w:tc>
        <w:tc>
          <w:tcPr/>
          <w:p w:rsidR="00000000" w:rsidDel="00000000" w:rsidP="00000000" w:rsidRDefault="00000000" w:rsidRPr="00000000" w14:paraId="0000043F">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Pre Test Reading Ability Level (Frustration, Instructional, Independent) of Grades Four to Six Pupils </w:t>
            </w:r>
          </w:p>
        </w:tc>
      </w:tr>
      <w:tr>
        <w:trPr>
          <w:cantSplit w:val="0"/>
          <w:tblHeader w:val="0"/>
        </w:trPr>
        <w:tc>
          <w:tcPr>
            <w:gridSpan w:val="5"/>
          </w:tcPr>
          <w:p w:rsidR="00000000" w:rsidDel="00000000" w:rsidP="00000000" w:rsidRDefault="00000000" w:rsidRPr="00000000" w14:paraId="00000440">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II. Implementation Stage</w:t>
            </w:r>
            <w:r w:rsidDel="00000000" w:rsidR="00000000" w:rsidRPr="00000000">
              <w:rPr>
                <w:rtl w:val="0"/>
              </w:rPr>
            </w:r>
          </w:p>
        </w:tc>
      </w:tr>
      <w:tr>
        <w:trPr>
          <w:cantSplit w:val="0"/>
          <w:tblHeader w:val="0"/>
        </w:trPr>
        <w:tc>
          <w:tcPr/>
          <w:p w:rsidR="00000000" w:rsidDel="00000000" w:rsidP="00000000" w:rsidRDefault="00000000" w:rsidRPr="00000000" w14:paraId="00000445">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3. Implement the Contextualize English Reading Proficiency Toolkit (CERPT).</w:t>
            </w:r>
          </w:p>
        </w:tc>
        <w:tc>
          <w:tcPr/>
          <w:p w:rsidR="00000000" w:rsidDel="00000000" w:rsidP="00000000" w:rsidRDefault="00000000" w:rsidRPr="00000000" w14:paraId="00000446">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-Group/ individual reading instruction every Tuesday and Thursday</w:t>
            </w:r>
          </w:p>
          <w:p w:rsidR="00000000" w:rsidDel="00000000" w:rsidP="00000000" w:rsidRDefault="00000000" w:rsidRPr="00000000" w14:paraId="00000447">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-Individual remedial instruction on reading</w:t>
            </w:r>
          </w:p>
          <w:p w:rsidR="00000000" w:rsidDel="00000000" w:rsidP="00000000" w:rsidRDefault="00000000" w:rsidRPr="00000000" w14:paraId="00000448">
            <w:pPr>
              <w:spacing w:after="0" w:line="240" w:lineRule="auto"/>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449">
            <w:pPr>
              <w:spacing w:after="0" w:line="240" w:lineRule="auto"/>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44A">
            <w:pPr>
              <w:spacing w:after="0" w:line="240" w:lineRule="auto"/>
              <w:rPr>
                <w:rFonts w:ascii="Times New Roman" w:cs="Times New Roman" w:eastAsia="Times New Roman" w:hAnsi="Times New Roman"/>
                <w:color w:val="222222"/>
                <w:sz w:val="24"/>
                <w:szCs w:val="24"/>
              </w:rPr>
            </w:pPr>
            <w:r w:rsidDel="00000000" w:rsidR="00000000" w:rsidRPr="00000000">
              <w:rPr>
                <w:rtl w:val="0"/>
              </w:rPr>
            </w:r>
          </w:p>
        </w:tc>
        <w:tc>
          <w:tcPr/>
          <w:p w:rsidR="00000000" w:rsidDel="00000000" w:rsidP="00000000" w:rsidRDefault="00000000" w:rsidRPr="00000000" w14:paraId="0000044B">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-Researcher/ Grade 4 Teacher</w:t>
            </w:r>
          </w:p>
          <w:p w:rsidR="00000000" w:rsidDel="00000000" w:rsidP="00000000" w:rsidRDefault="00000000" w:rsidRPr="00000000" w14:paraId="0000044C">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-Grade 6 Teacher</w:t>
            </w:r>
          </w:p>
        </w:tc>
        <w:tc>
          <w:tcPr/>
          <w:p w:rsidR="00000000" w:rsidDel="00000000" w:rsidP="00000000" w:rsidRDefault="00000000" w:rsidRPr="00000000" w14:paraId="0000044D">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July 1 – December 6, 2019</w:t>
            </w:r>
          </w:p>
        </w:tc>
        <w:tc>
          <w:tcPr/>
          <w:p w:rsidR="00000000" w:rsidDel="00000000" w:rsidP="00000000" w:rsidRDefault="00000000" w:rsidRPr="00000000" w14:paraId="0000044E">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Answered completely the CERPT</w:t>
            </w:r>
          </w:p>
          <w:p w:rsidR="00000000" w:rsidDel="00000000" w:rsidP="00000000" w:rsidRDefault="00000000" w:rsidRPr="00000000" w14:paraId="0000044F">
            <w:pPr>
              <w:spacing w:after="0" w:line="240" w:lineRule="auto"/>
              <w:rPr>
                <w:rFonts w:ascii="Times New Roman" w:cs="Times New Roman" w:eastAsia="Times New Roman" w:hAnsi="Times New Roman"/>
                <w:color w:val="222222"/>
                <w:sz w:val="24"/>
                <w:szCs w:val="24"/>
              </w:rPr>
            </w:pPr>
            <w:r w:rsidDel="00000000" w:rsidR="00000000" w:rsidRPr="00000000">
              <w:rPr>
                <w:rtl w:val="0"/>
              </w:rPr>
            </w:r>
          </w:p>
        </w:tc>
      </w:tr>
      <w:tr>
        <w:trPr>
          <w:cantSplit w:val="0"/>
          <w:tblHeader w:val="0"/>
        </w:trPr>
        <w:tc>
          <w:tcPr>
            <w:gridSpan w:val="5"/>
          </w:tcPr>
          <w:p w:rsidR="00000000" w:rsidDel="00000000" w:rsidP="00000000" w:rsidRDefault="00000000" w:rsidRPr="00000000" w14:paraId="00000450">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III. Post – Implementation Stage</w:t>
            </w:r>
            <w:r w:rsidDel="00000000" w:rsidR="00000000" w:rsidRPr="00000000">
              <w:rPr>
                <w:rtl w:val="0"/>
              </w:rPr>
            </w:r>
          </w:p>
        </w:tc>
      </w:tr>
      <w:tr>
        <w:trPr>
          <w:cantSplit w:val="0"/>
          <w:tblHeader w:val="0"/>
        </w:trPr>
        <w:tc>
          <w:tcPr/>
          <w:p w:rsidR="00000000" w:rsidDel="00000000" w:rsidP="00000000" w:rsidRDefault="00000000" w:rsidRPr="00000000" w14:paraId="00000455">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4. Determine the reading ability level of the grades four to six pupils after the implementation of CERPT.</w:t>
            </w:r>
          </w:p>
        </w:tc>
        <w:tc>
          <w:tcPr/>
          <w:p w:rsidR="00000000" w:rsidDel="00000000" w:rsidP="00000000" w:rsidRDefault="00000000" w:rsidRPr="00000000" w14:paraId="00000456">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-Conduct Phil – IRI Post Test Assessment Tool </w:t>
            </w:r>
          </w:p>
          <w:p w:rsidR="00000000" w:rsidDel="00000000" w:rsidP="00000000" w:rsidRDefault="00000000" w:rsidRPr="00000000" w14:paraId="00000457">
            <w:pPr>
              <w:spacing w:after="0" w:line="240" w:lineRule="auto"/>
              <w:rPr>
                <w:rFonts w:ascii="Times New Roman" w:cs="Times New Roman" w:eastAsia="Times New Roman" w:hAnsi="Times New Roman"/>
                <w:color w:val="222222"/>
                <w:sz w:val="24"/>
                <w:szCs w:val="24"/>
              </w:rPr>
            </w:pPr>
            <w:r w:rsidDel="00000000" w:rsidR="00000000" w:rsidRPr="00000000">
              <w:rPr>
                <w:rtl w:val="0"/>
              </w:rPr>
            </w:r>
          </w:p>
        </w:tc>
        <w:tc>
          <w:tcPr/>
          <w:p w:rsidR="00000000" w:rsidDel="00000000" w:rsidP="00000000" w:rsidRDefault="00000000" w:rsidRPr="00000000" w14:paraId="00000458">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-Researcher/ Grade 4 Teacher</w:t>
            </w:r>
          </w:p>
          <w:p w:rsidR="00000000" w:rsidDel="00000000" w:rsidP="00000000" w:rsidRDefault="00000000" w:rsidRPr="00000000" w14:paraId="00000459">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-Grade 5 Teacher</w:t>
            </w:r>
          </w:p>
          <w:p w:rsidR="00000000" w:rsidDel="00000000" w:rsidP="00000000" w:rsidRDefault="00000000" w:rsidRPr="00000000" w14:paraId="0000045A">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-Grade 6 Teacher</w:t>
            </w:r>
          </w:p>
        </w:tc>
        <w:tc>
          <w:tcPr/>
          <w:p w:rsidR="00000000" w:rsidDel="00000000" w:rsidP="00000000" w:rsidRDefault="00000000" w:rsidRPr="00000000" w14:paraId="0000045B">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January 6 - 24,  2020</w:t>
            </w:r>
          </w:p>
        </w:tc>
        <w:tc>
          <w:tcPr/>
          <w:p w:rsidR="00000000" w:rsidDel="00000000" w:rsidP="00000000" w:rsidRDefault="00000000" w:rsidRPr="00000000" w14:paraId="0000045C">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Post Test Reading Ability Level (Frustration, Instructional, Independent) of Grades Four to Six Pupils </w:t>
            </w:r>
          </w:p>
        </w:tc>
      </w:tr>
      <w:tr>
        <w:trPr>
          <w:cantSplit w:val="0"/>
          <w:tblHeader w:val="0"/>
        </w:trPr>
        <w:tc>
          <w:tcPr/>
          <w:p w:rsidR="00000000" w:rsidDel="00000000" w:rsidP="00000000" w:rsidRDefault="00000000" w:rsidRPr="00000000" w14:paraId="0000045D">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5. Analyze the data gathered.</w:t>
            </w:r>
          </w:p>
        </w:tc>
        <w:tc>
          <w:tcPr/>
          <w:p w:rsidR="00000000" w:rsidDel="00000000" w:rsidP="00000000" w:rsidRDefault="00000000" w:rsidRPr="00000000" w14:paraId="0000045E">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-Do document analysis on the quantitative data gathered using descriptive and inferential statistics particularly mean and paired t-test. </w:t>
            </w:r>
          </w:p>
          <w:p w:rsidR="00000000" w:rsidDel="00000000" w:rsidP="00000000" w:rsidRDefault="00000000" w:rsidRPr="00000000" w14:paraId="0000045F">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-Do theme analysis of qualitative data gathered.</w:t>
            </w:r>
          </w:p>
        </w:tc>
        <w:tc>
          <w:tcPr/>
          <w:p w:rsidR="00000000" w:rsidDel="00000000" w:rsidP="00000000" w:rsidRDefault="00000000" w:rsidRPr="00000000" w14:paraId="00000460">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-Researcher</w:t>
            </w:r>
          </w:p>
        </w:tc>
        <w:tc>
          <w:tcPr/>
          <w:p w:rsidR="00000000" w:rsidDel="00000000" w:rsidP="00000000" w:rsidRDefault="00000000" w:rsidRPr="00000000" w14:paraId="00000461">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January 28 – February 14, 2020</w:t>
            </w:r>
          </w:p>
        </w:tc>
        <w:tc>
          <w:tcPr/>
          <w:p w:rsidR="00000000" w:rsidDel="00000000" w:rsidP="00000000" w:rsidRDefault="00000000" w:rsidRPr="00000000" w14:paraId="00000462">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-Mean Scores</w:t>
            </w:r>
          </w:p>
          <w:p w:rsidR="00000000" w:rsidDel="00000000" w:rsidP="00000000" w:rsidRDefault="00000000" w:rsidRPr="00000000" w14:paraId="00000463">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-Paired T-test results</w:t>
            </w:r>
          </w:p>
          <w:p w:rsidR="00000000" w:rsidDel="00000000" w:rsidP="00000000" w:rsidRDefault="00000000" w:rsidRPr="00000000" w14:paraId="00000464">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-Theme Analysis Results</w:t>
            </w:r>
          </w:p>
        </w:tc>
      </w:tr>
      <w:tr>
        <w:trPr>
          <w:cantSplit w:val="0"/>
          <w:tblHeader w:val="0"/>
        </w:trPr>
        <w:tc>
          <w:tcPr/>
          <w:p w:rsidR="00000000" w:rsidDel="00000000" w:rsidP="00000000" w:rsidRDefault="00000000" w:rsidRPr="00000000" w14:paraId="00000465">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6. Make the completed research report.</w:t>
            </w:r>
          </w:p>
        </w:tc>
        <w:tc>
          <w:tcPr/>
          <w:p w:rsidR="00000000" w:rsidDel="00000000" w:rsidP="00000000" w:rsidRDefault="00000000" w:rsidRPr="00000000" w14:paraId="00000466">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-Writing and finalization of research report </w:t>
            </w:r>
          </w:p>
        </w:tc>
        <w:tc>
          <w:tcPr/>
          <w:p w:rsidR="00000000" w:rsidDel="00000000" w:rsidP="00000000" w:rsidRDefault="00000000" w:rsidRPr="00000000" w14:paraId="00000467">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 Researcher</w:t>
            </w:r>
          </w:p>
        </w:tc>
        <w:tc>
          <w:tcPr/>
          <w:p w:rsidR="00000000" w:rsidDel="00000000" w:rsidP="00000000" w:rsidRDefault="00000000" w:rsidRPr="00000000" w14:paraId="00000468">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February 17 – 28, 2020</w:t>
            </w:r>
          </w:p>
        </w:tc>
        <w:tc>
          <w:tcPr/>
          <w:p w:rsidR="00000000" w:rsidDel="00000000" w:rsidP="00000000" w:rsidRDefault="00000000" w:rsidRPr="00000000" w14:paraId="00000469">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-Completed Action Research Report</w:t>
            </w:r>
          </w:p>
        </w:tc>
      </w:tr>
      <w:tr>
        <w:trPr>
          <w:cantSplit w:val="0"/>
          <w:tblHeader w:val="0"/>
        </w:trPr>
        <w:tc>
          <w:tcPr/>
          <w:p w:rsidR="00000000" w:rsidDel="00000000" w:rsidP="00000000" w:rsidRDefault="00000000" w:rsidRPr="00000000" w14:paraId="0000046A">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7. Disseminate the action research results.</w:t>
            </w:r>
          </w:p>
        </w:tc>
        <w:tc>
          <w:tcPr/>
          <w:p w:rsidR="00000000" w:rsidDel="00000000" w:rsidP="00000000" w:rsidRDefault="00000000" w:rsidRPr="00000000" w14:paraId="0000046B">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-Attend SLAC, research conferences and research congress to disseminate the research findings. </w:t>
            </w:r>
          </w:p>
          <w:p w:rsidR="00000000" w:rsidDel="00000000" w:rsidP="00000000" w:rsidRDefault="00000000" w:rsidRPr="00000000" w14:paraId="0000046C">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-Publish the completed action research.</w:t>
            </w:r>
          </w:p>
        </w:tc>
        <w:tc>
          <w:tcPr/>
          <w:p w:rsidR="00000000" w:rsidDel="00000000" w:rsidP="00000000" w:rsidRDefault="00000000" w:rsidRPr="00000000" w14:paraId="0000046D">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-Researcher</w:t>
            </w:r>
          </w:p>
        </w:tc>
        <w:tc>
          <w:tcPr/>
          <w:p w:rsidR="00000000" w:rsidDel="00000000" w:rsidP="00000000" w:rsidRDefault="00000000" w:rsidRPr="00000000" w14:paraId="0000046E">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March 2020</w:t>
            </w:r>
          </w:p>
        </w:tc>
        <w:tc>
          <w:tcPr/>
          <w:p w:rsidR="00000000" w:rsidDel="00000000" w:rsidP="00000000" w:rsidRDefault="00000000" w:rsidRPr="00000000" w14:paraId="0000046F">
            <w:pPr>
              <w:spacing w:after="0" w:lin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-Published completed action research report</w:t>
            </w:r>
          </w:p>
        </w:tc>
      </w:tr>
    </w:tbl>
    <w:p w:rsidR="00000000" w:rsidDel="00000000" w:rsidP="00000000" w:rsidRDefault="00000000" w:rsidRPr="00000000" w14:paraId="00000470">
      <w:pPr>
        <w:spacing w:after="0" w:before="240"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71">
      <w:pPr>
        <w:spacing w:before="240" w:line="480" w:lineRule="auto"/>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72">
      <w:pPr>
        <w:spacing w:before="240" w:line="480" w:lineRule="auto"/>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73">
      <w:pPr>
        <w:spacing w:before="240" w:line="480" w:lineRule="auto"/>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74">
      <w:pPr>
        <w:spacing w:before="240" w:line="48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COST ESTIMATES</w:t>
      </w:r>
    </w:p>
    <w:tbl>
      <w:tblPr>
        <w:tblStyle w:val="Table16"/>
        <w:tblW w:w="92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5"/>
        <w:gridCol w:w="810"/>
        <w:gridCol w:w="1440"/>
        <w:gridCol w:w="3330"/>
        <w:gridCol w:w="1283"/>
        <w:gridCol w:w="90"/>
        <w:gridCol w:w="1548"/>
        <w:tblGridChange w:id="0">
          <w:tblGrid>
            <w:gridCol w:w="715"/>
            <w:gridCol w:w="810"/>
            <w:gridCol w:w="1440"/>
            <w:gridCol w:w="3330"/>
            <w:gridCol w:w="1283"/>
            <w:gridCol w:w="90"/>
            <w:gridCol w:w="1548"/>
          </w:tblGrid>
        </w:tblGridChange>
      </w:tblGrid>
      <w:tr>
        <w:trPr>
          <w:cantSplit w:val="0"/>
          <w:tblHeader w:val="0"/>
        </w:trPr>
        <w:tc>
          <w:tcPr/>
          <w:p w:rsidR="00000000" w:rsidDel="00000000" w:rsidP="00000000" w:rsidRDefault="00000000" w:rsidRPr="00000000" w14:paraId="00000475">
            <w:pPr>
              <w:spacing w:after="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Item</w:t>
            </w:r>
          </w:p>
        </w:tc>
        <w:tc>
          <w:tcPr/>
          <w:p w:rsidR="00000000" w:rsidDel="00000000" w:rsidP="00000000" w:rsidRDefault="00000000" w:rsidRPr="00000000" w14:paraId="00000476">
            <w:pPr>
              <w:spacing w:after="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Unit</w:t>
            </w:r>
          </w:p>
        </w:tc>
        <w:tc>
          <w:tcPr/>
          <w:p w:rsidR="00000000" w:rsidDel="00000000" w:rsidP="00000000" w:rsidRDefault="00000000" w:rsidRPr="00000000" w14:paraId="00000477">
            <w:pPr>
              <w:spacing w:after="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Quantity</w:t>
            </w:r>
          </w:p>
        </w:tc>
        <w:tc>
          <w:tcPr/>
          <w:p w:rsidR="00000000" w:rsidDel="00000000" w:rsidP="00000000" w:rsidRDefault="00000000" w:rsidRPr="00000000" w14:paraId="00000478">
            <w:pPr>
              <w:spacing w:after="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Description</w:t>
            </w:r>
          </w:p>
        </w:tc>
        <w:tc>
          <w:tcPr>
            <w:gridSpan w:val="2"/>
          </w:tcPr>
          <w:p w:rsidR="00000000" w:rsidDel="00000000" w:rsidP="00000000" w:rsidRDefault="00000000" w:rsidRPr="00000000" w14:paraId="00000479">
            <w:pPr>
              <w:spacing w:after="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Unit Cost</w:t>
            </w:r>
          </w:p>
        </w:tc>
        <w:tc>
          <w:tcPr/>
          <w:p w:rsidR="00000000" w:rsidDel="00000000" w:rsidP="00000000" w:rsidRDefault="00000000" w:rsidRPr="00000000" w14:paraId="0000047B">
            <w:pPr>
              <w:spacing w:after="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Total</w:t>
            </w:r>
          </w:p>
        </w:tc>
      </w:tr>
      <w:tr>
        <w:trPr>
          <w:cantSplit w:val="0"/>
          <w:tblHeader w:val="0"/>
        </w:trPr>
        <w:tc>
          <w:tcPr>
            <w:gridSpan w:val="7"/>
          </w:tcPr>
          <w:p w:rsidR="00000000" w:rsidDel="00000000" w:rsidP="00000000" w:rsidRDefault="00000000" w:rsidRPr="00000000" w14:paraId="0000047C">
            <w:pPr>
              <w:spacing w:after="0" w:lineRule="auto"/>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Supplies and Materials</w:t>
            </w:r>
          </w:p>
        </w:tc>
      </w:tr>
      <w:tr>
        <w:trPr>
          <w:cantSplit w:val="0"/>
          <w:tblHeader w:val="0"/>
        </w:trPr>
        <w:tc>
          <w:tcPr/>
          <w:p w:rsidR="00000000" w:rsidDel="00000000" w:rsidP="00000000" w:rsidRDefault="00000000" w:rsidRPr="00000000" w14:paraId="00000483">
            <w:pPr>
              <w:spacing w:after="0" w:lineRule="auto"/>
              <w:jc w:val="center"/>
              <w:rPr>
                <w:rFonts w:ascii="Times New Roman" w:cs="Times New Roman" w:eastAsia="Times New Roman" w:hAnsi="Times New Roman"/>
                <w:b w:val="1"/>
                <w:color w:val="222222"/>
                <w:sz w:val="24"/>
                <w:szCs w:val="24"/>
              </w:rPr>
            </w:pPr>
            <w:r w:rsidDel="00000000" w:rsidR="00000000" w:rsidRPr="00000000">
              <w:rPr>
                <w:rtl w:val="0"/>
              </w:rPr>
            </w:r>
          </w:p>
        </w:tc>
        <w:tc>
          <w:tcPr/>
          <w:p w:rsidR="00000000" w:rsidDel="00000000" w:rsidP="00000000" w:rsidRDefault="00000000" w:rsidRPr="00000000" w14:paraId="00000484">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ream</w:t>
            </w:r>
          </w:p>
        </w:tc>
        <w:tc>
          <w:tcPr/>
          <w:p w:rsidR="00000000" w:rsidDel="00000000" w:rsidP="00000000" w:rsidRDefault="00000000" w:rsidRPr="00000000" w14:paraId="00000485">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42</w:t>
            </w:r>
          </w:p>
        </w:tc>
        <w:tc>
          <w:tcPr/>
          <w:p w:rsidR="00000000" w:rsidDel="00000000" w:rsidP="00000000" w:rsidRDefault="00000000" w:rsidRPr="00000000" w14:paraId="00000486">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A4 size bond paper</w:t>
            </w:r>
          </w:p>
        </w:tc>
        <w:tc>
          <w:tcPr/>
          <w:p w:rsidR="00000000" w:rsidDel="00000000" w:rsidP="00000000" w:rsidRDefault="00000000" w:rsidRPr="00000000" w14:paraId="00000487">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170</w:t>
            </w:r>
          </w:p>
        </w:tc>
        <w:tc>
          <w:tcPr>
            <w:gridSpan w:val="2"/>
            <w:vAlign w:val="bottom"/>
          </w:tcPr>
          <w:p w:rsidR="00000000" w:rsidDel="00000000" w:rsidP="00000000" w:rsidRDefault="00000000" w:rsidRPr="00000000" w14:paraId="00000488">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7,140</w:t>
            </w:r>
          </w:p>
        </w:tc>
      </w:tr>
      <w:tr>
        <w:trPr>
          <w:cantSplit w:val="0"/>
          <w:tblHeader w:val="0"/>
        </w:trPr>
        <w:tc>
          <w:tcPr/>
          <w:p w:rsidR="00000000" w:rsidDel="00000000" w:rsidP="00000000" w:rsidRDefault="00000000" w:rsidRPr="00000000" w14:paraId="0000048A">
            <w:pPr>
              <w:spacing w:after="0" w:lineRule="auto"/>
              <w:jc w:val="center"/>
              <w:rPr>
                <w:rFonts w:ascii="Times New Roman" w:cs="Times New Roman" w:eastAsia="Times New Roman" w:hAnsi="Times New Roman"/>
                <w:b w:val="1"/>
                <w:color w:val="222222"/>
                <w:sz w:val="24"/>
                <w:szCs w:val="24"/>
              </w:rPr>
            </w:pPr>
            <w:r w:rsidDel="00000000" w:rsidR="00000000" w:rsidRPr="00000000">
              <w:rPr>
                <w:rtl w:val="0"/>
              </w:rPr>
            </w:r>
          </w:p>
        </w:tc>
        <w:tc>
          <w:tcPr/>
          <w:p w:rsidR="00000000" w:rsidDel="00000000" w:rsidP="00000000" w:rsidRDefault="00000000" w:rsidRPr="00000000" w14:paraId="0000048B">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bottle</w:t>
            </w:r>
          </w:p>
        </w:tc>
        <w:tc>
          <w:tcPr/>
          <w:p w:rsidR="00000000" w:rsidDel="00000000" w:rsidP="00000000" w:rsidRDefault="00000000" w:rsidRPr="00000000" w14:paraId="0000048C">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6</w:t>
            </w:r>
          </w:p>
        </w:tc>
        <w:tc>
          <w:tcPr/>
          <w:p w:rsidR="00000000" w:rsidDel="00000000" w:rsidP="00000000" w:rsidRDefault="00000000" w:rsidRPr="00000000" w14:paraId="0000048D">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Epson Ink (black)</w:t>
            </w:r>
          </w:p>
        </w:tc>
        <w:tc>
          <w:tcPr/>
          <w:p w:rsidR="00000000" w:rsidDel="00000000" w:rsidP="00000000" w:rsidRDefault="00000000" w:rsidRPr="00000000" w14:paraId="0000048E">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380</w:t>
            </w:r>
          </w:p>
        </w:tc>
        <w:tc>
          <w:tcPr>
            <w:gridSpan w:val="2"/>
            <w:vAlign w:val="bottom"/>
          </w:tcPr>
          <w:p w:rsidR="00000000" w:rsidDel="00000000" w:rsidP="00000000" w:rsidRDefault="00000000" w:rsidRPr="00000000" w14:paraId="0000048F">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2,280</w:t>
            </w:r>
          </w:p>
        </w:tc>
      </w:tr>
      <w:tr>
        <w:trPr>
          <w:cantSplit w:val="0"/>
          <w:tblHeader w:val="0"/>
        </w:trPr>
        <w:tc>
          <w:tcPr/>
          <w:p w:rsidR="00000000" w:rsidDel="00000000" w:rsidP="00000000" w:rsidRDefault="00000000" w:rsidRPr="00000000" w14:paraId="00000491">
            <w:pPr>
              <w:spacing w:after="0" w:lineRule="auto"/>
              <w:jc w:val="center"/>
              <w:rPr>
                <w:rFonts w:ascii="Times New Roman" w:cs="Times New Roman" w:eastAsia="Times New Roman" w:hAnsi="Times New Roman"/>
                <w:b w:val="1"/>
                <w:color w:val="222222"/>
                <w:sz w:val="24"/>
                <w:szCs w:val="24"/>
              </w:rPr>
            </w:pPr>
            <w:r w:rsidDel="00000000" w:rsidR="00000000" w:rsidRPr="00000000">
              <w:rPr>
                <w:rtl w:val="0"/>
              </w:rPr>
            </w:r>
          </w:p>
        </w:tc>
        <w:tc>
          <w:tcPr/>
          <w:p w:rsidR="00000000" w:rsidDel="00000000" w:rsidP="00000000" w:rsidRDefault="00000000" w:rsidRPr="00000000" w14:paraId="00000492">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bottle</w:t>
            </w:r>
          </w:p>
        </w:tc>
        <w:tc>
          <w:tcPr/>
          <w:p w:rsidR="00000000" w:rsidDel="00000000" w:rsidP="00000000" w:rsidRDefault="00000000" w:rsidRPr="00000000" w14:paraId="00000493">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6</w:t>
            </w:r>
          </w:p>
        </w:tc>
        <w:tc>
          <w:tcPr/>
          <w:p w:rsidR="00000000" w:rsidDel="00000000" w:rsidP="00000000" w:rsidRDefault="00000000" w:rsidRPr="00000000" w14:paraId="00000494">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Epson Ink (red)</w:t>
            </w:r>
          </w:p>
        </w:tc>
        <w:tc>
          <w:tcPr/>
          <w:p w:rsidR="00000000" w:rsidDel="00000000" w:rsidP="00000000" w:rsidRDefault="00000000" w:rsidRPr="00000000" w14:paraId="00000495">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380</w:t>
            </w:r>
          </w:p>
        </w:tc>
        <w:tc>
          <w:tcPr>
            <w:gridSpan w:val="2"/>
            <w:vAlign w:val="bottom"/>
          </w:tcPr>
          <w:p w:rsidR="00000000" w:rsidDel="00000000" w:rsidP="00000000" w:rsidRDefault="00000000" w:rsidRPr="00000000" w14:paraId="00000496">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2,280</w:t>
            </w:r>
          </w:p>
        </w:tc>
      </w:tr>
      <w:tr>
        <w:trPr>
          <w:cantSplit w:val="0"/>
          <w:tblHeader w:val="0"/>
        </w:trPr>
        <w:tc>
          <w:tcPr/>
          <w:p w:rsidR="00000000" w:rsidDel="00000000" w:rsidP="00000000" w:rsidRDefault="00000000" w:rsidRPr="00000000" w14:paraId="00000498">
            <w:pPr>
              <w:spacing w:after="0" w:lineRule="auto"/>
              <w:jc w:val="center"/>
              <w:rPr>
                <w:rFonts w:ascii="Times New Roman" w:cs="Times New Roman" w:eastAsia="Times New Roman" w:hAnsi="Times New Roman"/>
                <w:b w:val="1"/>
                <w:color w:val="222222"/>
                <w:sz w:val="24"/>
                <w:szCs w:val="24"/>
              </w:rPr>
            </w:pPr>
            <w:r w:rsidDel="00000000" w:rsidR="00000000" w:rsidRPr="00000000">
              <w:rPr>
                <w:rtl w:val="0"/>
              </w:rPr>
            </w:r>
          </w:p>
        </w:tc>
        <w:tc>
          <w:tcPr/>
          <w:p w:rsidR="00000000" w:rsidDel="00000000" w:rsidP="00000000" w:rsidRDefault="00000000" w:rsidRPr="00000000" w14:paraId="00000499">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bottle</w:t>
            </w:r>
          </w:p>
        </w:tc>
        <w:tc>
          <w:tcPr/>
          <w:p w:rsidR="00000000" w:rsidDel="00000000" w:rsidP="00000000" w:rsidRDefault="00000000" w:rsidRPr="00000000" w14:paraId="0000049A">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6</w:t>
            </w:r>
          </w:p>
        </w:tc>
        <w:tc>
          <w:tcPr/>
          <w:p w:rsidR="00000000" w:rsidDel="00000000" w:rsidP="00000000" w:rsidRDefault="00000000" w:rsidRPr="00000000" w14:paraId="0000049B">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Epson Ink (blue)</w:t>
            </w:r>
          </w:p>
        </w:tc>
        <w:tc>
          <w:tcPr/>
          <w:p w:rsidR="00000000" w:rsidDel="00000000" w:rsidP="00000000" w:rsidRDefault="00000000" w:rsidRPr="00000000" w14:paraId="0000049C">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380</w:t>
            </w:r>
          </w:p>
        </w:tc>
        <w:tc>
          <w:tcPr>
            <w:gridSpan w:val="2"/>
            <w:vAlign w:val="bottom"/>
          </w:tcPr>
          <w:p w:rsidR="00000000" w:rsidDel="00000000" w:rsidP="00000000" w:rsidRDefault="00000000" w:rsidRPr="00000000" w14:paraId="0000049D">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2,280</w:t>
            </w:r>
          </w:p>
        </w:tc>
      </w:tr>
      <w:tr>
        <w:trPr>
          <w:cantSplit w:val="0"/>
          <w:tblHeader w:val="0"/>
        </w:trPr>
        <w:tc>
          <w:tcPr/>
          <w:p w:rsidR="00000000" w:rsidDel="00000000" w:rsidP="00000000" w:rsidRDefault="00000000" w:rsidRPr="00000000" w14:paraId="0000049F">
            <w:pPr>
              <w:spacing w:after="0" w:lineRule="auto"/>
              <w:jc w:val="center"/>
              <w:rPr>
                <w:rFonts w:ascii="Times New Roman" w:cs="Times New Roman" w:eastAsia="Times New Roman" w:hAnsi="Times New Roman"/>
                <w:b w:val="1"/>
                <w:color w:val="222222"/>
                <w:sz w:val="24"/>
                <w:szCs w:val="24"/>
              </w:rPr>
            </w:pPr>
            <w:r w:rsidDel="00000000" w:rsidR="00000000" w:rsidRPr="00000000">
              <w:rPr>
                <w:rtl w:val="0"/>
              </w:rPr>
            </w:r>
          </w:p>
        </w:tc>
        <w:tc>
          <w:tcPr/>
          <w:p w:rsidR="00000000" w:rsidDel="00000000" w:rsidP="00000000" w:rsidRDefault="00000000" w:rsidRPr="00000000" w14:paraId="000004A0">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bottle</w:t>
            </w:r>
          </w:p>
        </w:tc>
        <w:tc>
          <w:tcPr/>
          <w:p w:rsidR="00000000" w:rsidDel="00000000" w:rsidP="00000000" w:rsidRDefault="00000000" w:rsidRPr="00000000" w14:paraId="000004A1">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6</w:t>
            </w:r>
          </w:p>
        </w:tc>
        <w:tc>
          <w:tcPr/>
          <w:p w:rsidR="00000000" w:rsidDel="00000000" w:rsidP="00000000" w:rsidRDefault="00000000" w:rsidRPr="00000000" w14:paraId="000004A2">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Epson Ink (yellow)</w:t>
            </w:r>
          </w:p>
        </w:tc>
        <w:tc>
          <w:tcPr/>
          <w:p w:rsidR="00000000" w:rsidDel="00000000" w:rsidP="00000000" w:rsidRDefault="00000000" w:rsidRPr="00000000" w14:paraId="000004A3">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380</w:t>
            </w:r>
          </w:p>
        </w:tc>
        <w:tc>
          <w:tcPr>
            <w:gridSpan w:val="2"/>
            <w:vAlign w:val="bottom"/>
          </w:tcPr>
          <w:p w:rsidR="00000000" w:rsidDel="00000000" w:rsidP="00000000" w:rsidRDefault="00000000" w:rsidRPr="00000000" w14:paraId="000004A4">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2,280</w:t>
            </w:r>
          </w:p>
        </w:tc>
      </w:tr>
      <w:tr>
        <w:trPr>
          <w:cantSplit w:val="0"/>
          <w:tblHeader w:val="0"/>
        </w:trPr>
        <w:tc>
          <w:tcPr/>
          <w:p w:rsidR="00000000" w:rsidDel="00000000" w:rsidP="00000000" w:rsidRDefault="00000000" w:rsidRPr="00000000" w14:paraId="000004A6">
            <w:pPr>
              <w:spacing w:after="0" w:lineRule="auto"/>
              <w:jc w:val="center"/>
              <w:rPr>
                <w:rFonts w:ascii="Times New Roman" w:cs="Times New Roman" w:eastAsia="Times New Roman" w:hAnsi="Times New Roman"/>
                <w:b w:val="1"/>
                <w:color w:val="222222"/>
                <w:sz w:val="24"/>
                <w:szCs w:val="24"/>
              </w:rPr>
            </w:pPr>
            <w:r w:rsidDel="00000000" w:rsidR="00000000" w:rsidRPr="00000000">
              <w:rPr>
                <w:rtl w:val="0"/>
              </w:rPr>
            </w:r>
          </w:p>
        </w:tc>
        <w:tc>
          <w:tcPr/>
          <w:p w:rsidR="00000000" w:rsidDel="00000000" w:rsidP="00000000" w:rsidRDefault="00000000" w:rsidRPr="00000000" w14:paraId="000004A7">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pcs</w:t>
            </w:r>
          </w:p>
        </w:tc>
        <w:tc>
          <w:tcPr/>
          <w:p w:rsidR="00000000" w:rsidDel="00000000" w:rsidP="00000000" w:rsidRDefault="00000000" w:rsidRPr="00000000" w14:paraId="000004A8">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100</w:t>
            </w:r>
          </w:p>
        </w:tc>
        <w:tc>
          <w:tcPr/>
          <w:p w:rsidR="00000000" w:rsidDel="00000000" w:rsidP="00000000" w:rsidRDefault="00000000" w:rsidRPr="00000000" w14:paraId="000004A9">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A4 size report folder (front is transparent black is blue) </w:t>
            </w:r>
          </w:p>
        </w:tc>
        <w:tc>
          <w:tcPr/>
          <w:p w:rsidR="00000000" w:rsidDel="00000000" w:rsidP="00000000" w:rsidRDefault="00000000" w:rsidRPr="00000000" w14:paraId="000004AA">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30</w:t>
            </w:r>
          </w:p>
        </w:tc>
        <w:tc>
          <w:tcPr>
            <w:gridSpan w:val="2"/>
            <w:vAlign w:val="bottom"/>
          </w:tcPr>
          <w:p w:rsidR="00000000" w:rsidDel="00000000" w:rsidP="00000000" w:rsidRDefault="00000000" w:rsidRPr="00000000" w14:paraId="000004AB">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3,000</w:t>
            </w:r>
          </w:p>
        </w:tc>
      </w:tr>
      <w:tr>
        <w:trPr>
          <w:cantSplit w:val="0"/>
          <w:tblHeader w:val="0"/>
        </w:trPr>
        <w:tc>
          <w:tcPr/>
          <w:p w:rsidR="00000000" w:rsidDel="00000000" w:rsidP="00000000" w:rsidRDefault="00000000" w:rsidRPr="00000000" w14:paraId="000004AD">
            <w:pPr>
              <w:spacing w:after="0" w:lineRule="auto"/>
              <w:jc w:val="center"/>
              <w:rPr>
                <w:rFonts w:ascii="Times New Roman" w:cs="Times New Roman" w:eastAsia="Times New Roman" w:hAnsi="Times New Roman"/>
                <w:b w:val="1"/>
                <w:color w:val="222222"/>
                <w:sz w:val="24"/>
                <w:szCs w:val="24"/>
              </w:rPr>
            </w:pPr>
            <w:r w:rsidDel="00000000" w:rsidR="00000000" w:rsidRPr="00000000">
              <w:rPr>
                <w:rtl w:val="0"/>
              </w:rPr>
            </w:r>
          </w:p>
        </w:tc>
        <w:tc>
          <w:tcPr/>
          <w:p w:rsidR="00000000" w:rsidDel="00000000" w:rsidP="00000000" w:rsidRDefault="00000000" w:rsidRPr="00000000" w14:paraId="000004AE">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box</w:t>
            </w:r>
          </w:p>
        </w:tc>
        <w:tc>
          <w:tcPr/>
          <w:p w:rsidR="00000000" w:rsidDel="00000000" w:rsidP="00000000" w:rsidRDefault="00000000" w:rsidRPr="00000000" w14:paraId="000004AF">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6</w:t>
            </w:r>
          </w:p>
        </w:tc>
        <w:tc>
          <w:tcPr/>
          <w:p w:rsidR="00000000" w:rsidDel="00000000" w:rsidP="00000000" w:rsidRDefault="00000000" w:rsidRPr="00000000" w14:paraId="000004B0">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Paper fastener</w:t>
            </w:r>
          </w:p>
        </w:tc>
        <w:tc>
          <w:tcPr/>
          <w:p w:rsidR="00000000" w:rsidDel="00000000" w:rsidP="00000000" w:rsidRDefault="00000000" w:rsidRPr="00000000" w14:paraId="000004B1">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70</w:t>
            </w:r>
          </w:p>
        </w:tc>
        <w:tc>
          <w:tcPr>
            <w:gridSpan w:val="2"/>
            <w:vAlign w:val="bottom"/>
          </w:tcPr>
          <w:p w:rsidR="00000000" w:rsidDel="00000000" w:rsidP="00000000" w:rsidRDefault="00000000" w:rsidRPr="00000000" w14:paraId="000004B2">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420</w:t>
            </w:r>
          </w:p>
        </w:tc>
      </w:tr>
      <w:tr>
        <w:trPr>
          <w:cantSplit w:val="0"/>
          <w:tblHeader w:val="0"/>
        </w:trPr>
        <w:tc>
          <w:tcPr/>
          <w:p w:rsidR="00000000" w:rsidDel="00000000" w:rsidP="00000000" w:rsidRDefault="00000000" w:rsidRPr="00000000" w14:paraId="000004B4">
            <w:pPr>
              <w:spacing w:after="0" w:lineRule="auto"/>
              <w:jc w:val="center"/>
              <w:rPr>
                <w:rFonts w:ascii="Times New Roman" w:cs="Times New Roman" w:eastAsia="Times New Roman" w:hAnsi="Times New Roman"/>
                <w:b w:val="1"/>
                <w:color w:val="222222"/>
                <w:sz w:val="24"/>
                <w:szCs w:val="24"/>
              </w:rPr>
            </w:pPr>
            <w:r w:rsidDel="00000000" w:rsidR="00000000" w:rsidRPr="00000000">
              <w:rPr>
                <w:rtl w:val="0"/>
              </w:rPr>
            </w:r>
          </w:p>
        </w:tc>
        <w:tc>
          <w:tcPr/>
          <w:p w:rsidR="00000000" w:rsidDel="00000000" w:rsidP="00000000" w:rsidRDefault="00000000" w:rsidRPr="00000000" w14:paraId="000004B5">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box</w:t>
            </w:r>
          </w:p>
        </w:tc>
        <w:tc>
          <w:tcPr/>
          <w:p w:rsidR="00000000" w:rsidDel="00000000" w:rsidP="00000000" w:rsidRDefault="00000000" w:rsidRPr="00000000" w14:paraId="000004B6">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2</w:t>
            </w:r>
          </w:p>
        </w:tc>
        <w:tc>
          <w:tcPr/>
          <w:p w:rsidR="00000000" w:rsidDel="00000000" w:rsidP="00000000" w:rsidRDefault="00000000" w:rsidRPr="00000000" w14:paraId="000004B7">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Staple wire (standard size)</w:t>
            </w:r>
          </w:p>
        </w:tc>
        <w:tc>
          <w:tcPr/>
          <w:p w:rsidR="00000000" w:rsidDel="00000000" w:rsidP="00000000" w:rsidRDefault="00000000" w:rsidRPr="00000000" w14:paraId="000004B8">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160</w:t>
            </w:r>
          </w:p>
        </w:tc>
        <w:tc>
          <w:tcPr>
            <w:gridSpan w:val="2"/>
            <w:vAlign w:val="bottom"/>
          </w:tcPr>
          <w:p w:rsidR="00000000" w:rsidDel="00000000" w:rsidP="00000000" w:rsidRDefault="00000000" w:rsidRPr="00000000" w14:paraId="000004B9">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320</w:t>
            </w:r>
          </w:p>
        </w:tc>
      </w:tr>
      <w:tr>
        <w:trPr>
          <w:cantSplit w:val="0"/>
          <w:tblHeader w:val="0"/>
        </w:trPr>
        <w:tc>
          <w:tcPr/>
          <w:p w:rsidR="00000000" w:rsidDel="00000000" w:rsidP="00000000" w:rsidRDefault="00000000" w:rsidRPr="00000000" w14:paraId="000004BB">
            <w:pPr>
              <w:spacing w:after="0" w:lineRule="auto"/>
              <w:jc w:val="center"/>
              <w:rPr>
                <w:rFonts w:ascii="Times New Roman" w:cs="Times New Roman" w:eastAsia="Times New Roman" w:hAnsi="Times New Roman"/>
                <w:b w:val="1"/>
                <w:color w:val="222222"/>
                <w:sz w:val="24"/>
                <w:szCs w:val="24"/>
              </w:rPr>
            </w:pPr>
            <w:r w:rsidDel="00000000" w:rsidR="00000000" w:rsidRPr="00000000">
              <w:rPr>
                <w:rtl w:val="0"/>
              </w:rPr>
            </w:r>
          </w:p>
        </w:tc>
        <w:tc>
          <w:tcPr/>
          <w:p w:rsidR="00000000" w:rsidDel="00000000" w:rsidP="00000000" w:rsidRDefault="00000000" w:rsidRPr="00000000" w14:paraId="000004BC">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roll</w:t>
            </w:r>
          </w:p>
        </w:tc>
        <w:tc>
          <w:tcPr/>
          <w:p w:rsidR="00000000" w:rsidDel="00000000" w:rsidP="00000000" w:rsidRDefault="00000000" w:rsidRPr="00000000" w14:paraId="000004BD">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10</w:t>
            </w:r>
          </w:p>
        </w:tc>
        <w:tc>
          <w:tcPr/>
          <w:p w:rsidR="00000000" w:rsidDel="00000000" w:rsidP="00000000" w:rsidRDefault="00000000" w:rsidRPr="00000000" w14:paraId="000004BE">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Duct tape</w:t>
            </w:r>
          </w:p>
        </w:tc>
        <w:tc>
          <w:tcPr/>
          <w:p w:rsidR="00000000" w:rsidDel="00000000" w:rsidP="00000000" w:rsidRDefault="00000000" w:rsidRPr="00000000" w14:paraId="000004BF">
            <w:pPr>
              <w:spacing w:after="0" w:lineRule="auto"/>
              <w:jc w:val="cente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100</w:t>
            </w:r>
          </w:p>
        </w:tc>
        <w:tc>
          <w:tcPr>
            <w:gridSpan w:val="2"/>
            <w:vAlign w:val="bottom"/>
          </w:tcPr>
          <w:p w:rsidR="00000000" w:rsidDel="00000000" w:rsidP="00000000" w:rsidRDefault="00000000" w:rsidRPr="00000000" w14:paraId="000004C0">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1,000</w:t>
            </w:r>
          </w:p>
        </w:tc>
      </w:tr>
      <w:tr>
        <w:trPr>
          <w:cantSplit w:val="0"/>
          <w:tblHeader w:val="0"/>
        </w:trPr>
        <w:tc>
          <w:tcPr>
            <w:gridSpan w:val="5"/>
          </w:tcPr>
          <w:p w:rsidR="00000000" w:rsidDel="00000000" w:rsidP="00000000" w:rsidRDefault="00000000" w:rsidRPr="00000000" w14:paraId="000004C2">
            <w:pPr>
              <w:spacing w:after="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Total</w:t>
            </w:r>
          </w:p>
        </w:tc>
        <w:tc>
          <w:tcPr>
            <w:gridSpan w:val="2"/>
            <w:vAlign w:val="bottom"/>
          </w:tcPr>
          <w:p w:rsidR="00000000" w:rsidDel="00000000" w:rsidP="00000000" w:rsidRDefault="00000000" w:rsidRPr="00000000" w14:paraId="000004C7">
            <w:pPr>
              <w:spacing w:after="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Php 21, 000</w:t>
            </w:r>
          </w:p>
        </w:tc>
      </w:tr>
    </w:tbl>
    <w:p w:rsidR="00000000" w:rsidDel="00000000" w:rsidP="00000000" w:rsidRDefault="00000000" w:rsidRPr="00000000" w14:paraId="000004C9">
      <w:pPr>
        <w:spacing w:before="240" w:line="480" w:lineRule="auto"/>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 </w:t>
      </w:r>
    </w:p>
    <w:p w:rsidR="00000000" w:rsidDel="00000000" w:rsidP="00000000" w:rsidRDefault="00000000" w:rsidRPr="00000000" w14:paraId="000004CA">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b w:val="1"/>
          <w:color w:val="222222"/>
          <w:sz w:val="24"/>
          <w:szCs w:val="24"/>
          <w:rtl w:val="0"/>
        </w:rPr>
        <w:t xml:space="preserve">PLANS FOR DISSEMINATION AND UTILIZATION</w:t>
      </w:r>
    </w:p>
    <w:p w:rsidR="00000000" w:rsidDel="00000000" w:rsidP="00000000" w:rsidRDefault="00000000" w:rsidRPr="00000000" w14:paraId="000004CB">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CC">
      <w:pPr>
        <w:spacing w:after="0" w:line="240" w:lineRule="auto"/>
        <w:jc w:val="center"/>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CD">
      <w:pPr>
        <w:spacing w:after="0" w:line="480" w:lineRule="auto"/>
        <w:ind w:firstLine="720"/>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The result of the study will be communicated to the internal and external stakeholders of the school, district office, division office, regional office as well as in the national office and even in the international education sectors. </w:t>
      </w:r>
    </w:p>
    <w:p w:rsidR="00000000" w:rsidDel="00000000" w:rsidP="00000000" w:rsidRDefault="00000000" w:rsidRPr="00000000" w14:paraId="000004CE">
      <w:pPr>
        <w:spacing w:after="0" w:line="480" w:lineRule="auto"/>
        <w:ind w:firstLine="720"/>
        <w:jc w:val="both"/>
        <w:rPr>
          <w:rFonts w:ascii="Times New Roman" w:cs="Times New Roman" w:eastAsia="Times New Roman" w:hAnsi="Times New Roman"/>
          <w:b w:val="1"/>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The study will give baseline data for the planning and formulation of more enhanced reading tools in for the improvement of the learners reading ability level. The findings will be presented both local and abroad. This will be published in both online and print journals of publications.</w:t>
      </w:r>
      <w:r w:rsidDel="00000000" w:rsidR="00000000" w:rsidRPr="00000000">
        <w:rPr>
          <w:rtl w:val="0"/>
        </w:rPr>
      </w:r>
    </w:p>
    <w:p w:rsidR="00000000" w:rsidDel="00000000" w:rsidP="00000000" w:rsidRDefault="00000000" w:rsidRPr="00000000" w14:paraId="000004CF">
      <w:pPr>
        <w:spacing w:before="240" w:line="480" w:lineRule="auto"/>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D0">
      <w:pPr>
        <w:spacing w:before="240" w:line="480" w:lineRule="auto"/>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D1">
      <w:pPr>
        <w:spacing w:before="240" w:line="480" w:lineRule="auto"/>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D2">
      <w:pPr>
        <w:spacing w:before="240" w:line="480" w:lineRule="auto"/>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D3">
      <w:pPr>
        <w:spacing w:before="240" w:line="480" w:lineRule="auto"/>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D4">
      <w:pPr>
        <w:spacing w:before="240" w:line="480" w:lineRule="auto"/>
        <w:rPr>
          <w:rFonts w:ascii="Times New Roman" w:cs="Times New Roman" w:eastAsia="Times New Roman" w:hAnsi="Times New Roman"/>
          <w:b w:val="1"/>
          <w:color w:val="222222"/>
          <w:sz w:val="24"/>
          <w:szCs w:val="24"/>
        </w:rPr>
      </w:pPr>
      <w:r w:rsidDel="00000000" w:rsidR="00000000" w:rsidRPr="00000000">
        <w:rPr>
          <w:rtl w:val="0"/>
        </w:rPr>
      </w:r>
    </w:p>
    <w:p w:rsidR="00000000" w:rsidDel="00000000" w:rsidP="00000000" w:rsidRDefault="00000000" w:rsidRPr="00000000" w14:paraId="000004D5">
      <w:pPr>
        <w:spacing w:after="0" w:before="240"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w:t>
      </w:r>
    </w:p>
    <w:p w:rsidR="00000000" w:rsidDel="00000000" w:rsidP="00000000" w:rsidRDefault="00000000" w:rsidRPr="00000000" w14:paraId="000004D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Berns, R. G. &amp; Erickson, P. M. (2005). Contextual teaching and learning: Preparing students </w:t>
      </w:r>
    </w:p>
    <w:p w:rsidR="00000000" w:rsidDel="00000000" w:rsidP="00000000" w:rsidRDefault="00000000" w:rsidRPr="00000000" w14:paraId="000004D8">
      <w:pPr>
        <w:spacing w:after="0"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new economy. Retrieved from http:// </w:t>
      </w:r>
      <w:hyperlink r:id="rId27">
        <w:r w:rsidDel="00000000" w:rsidR="00000000" w:rsidRPr="00000000">
          <w:rPr>
            <w:rFonts w:ascii="Times New Roman" w:cs="Times New Roman" w:eastAsia="Times New Roman" w:hAnsi="Times New Roman"/>
            <w:color w:val="0563c1"/>
            <w:sz w:val="24"/>
            <w:szCs w:val="24"/>
            <w:u w:val="single"/>
            <w:rtl w:val="0"/>
          </w:rPr>
          <w:t xml:space="preserve">www.cord.org/uploadedfiles/</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4D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Bongancisco, R. (2016). Effects of Contextualization on the Reading Comprehension </w:t>
      </w:r>
    </w:p>
    <w:p w:rsidR="00000000" w:rsidDel="00000000" w:rsidP="00000000" w:rsidRDefault="00000000" w:rsidRPr="00000000" w14:paraId="000004DB">
      <w:pPr>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Performance of Filipino Learners. ASIA Pacific Higher Education Research Journal. Volume 3, Issue No. 1. Retrieved from </w:t>
      </w:r>
      <w:hyperlink r:id="rId28">
        <w:r w:rsidDel="00000000" w:rsidR="00000000" w:rsidRPr="00000000">
          <w:rPr>
            <w:rFonts w:ascii="Times New Roman" w:cs="Times New Roman" w:eastAsia="Times New Roman" w:hAnsi="Times New Roman"/>
            <w:color w:val="0563c1"/>
            <w:sz w:val="24"/>
            <w:szCs w:val="24"/>
            <w:u w:val="single"/>
            <w:rtl w:val="0"/>
          </w:rPr>
          <w:t xml:space="preserve">https://www.researchgate.net/publication/310671685</w:t>
        </w:r>
      </w:hyperlink>
      <w:r w:rsidDel="00000000" w:rsidR="00000000" w:rsidRPr="00000000">
        <w:rPr>
          <w:rtl w:val="0"/>
        </w:rPr>
      </w:r>
    </w:p>
    <w:p w:rsidR="00000000" w:rsidDel="00000000" w:rsidP="00000000" w:rsidRDefault="00000000" w:rsidRPr="00000000" w14:paraId="000004D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Kukla, A. (2000). Social constructivism and the philosophy of science. New York: </w:t>
      </w:r>
    </w:p>
    <w:p w:rsidR="00000000" w:rsidDel="00000000" w:rsidP="00000000" w:rsidRDefault="00000000" w:rsidRPr="00000000" w14:paraId="000004DE">
      <w:pPr>
        <w:spacing w:after="0"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Routledge.</w:t>
      </w:r>
    </w:p>
    <w:p w:rsidR="00000000" w:rsidDel="00000000" w:rsidP="00000000" w:rsidRDefault="00000000" w:rsidRPr="00000000" w14:paraId="000004D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E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Mazzeo, C., Rab, S. Y., &amp; Alssid, J. L. (2003). Building bridges to college and careers: </w:t>
      </w:r>
    </w:p>
    <w:p w:rsidR="00000000" w:rsidDel="00000000" w:rsidP="00000000" w:rsidRDefault="00000000" w:rsidRPr="00000000" w14:paraId="000004E1">
      <w:pPr>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Contextualized basic skills programs at community colleges. Brooklyn, NY: Workforce Strategy Center.</w:t>
      </w:r>
    </w:p>
    <w:p w:rsidR="00000000" w:rsidDel="00000000" w:rsidP="00000000" w:rsidRDefault="00000000" w:rsidRPr="00000000" w14:paraId="000004E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E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Moghaddas, B. (2013). The effect of contextualization on the iranian efl learners’ </w:t>
      </w:r>
    </w:p>
    <w:p w:rsidR="00000000" w:rsidDel="00000000" w:rsidP="00000000" w:rsidRDefault="00000000" w:rsidRPr="00000000" w14:paraId="000004E4">
      <w:pPr>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Performance in reading tasks. International Journal of Educational Science and Research (IJESR). 3(2), 11-20. Retrieved from https://www.researchgate. net/publication/236665438_the_ effect_of_contextualization_on_the_ iranian_efl_learners’_performance_ in_reading_tasks.</w:t>
      </w:r>
    </w:p>
    <w:p w:rsidR="00000000" w:rsidDel="00000000" w:rsidP="00000000" w:rsidRDefault="00000000" w:rsidRPr="00000000" w14:paraId="000004E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E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Pappas, C. (2013). The adult learning theory-andragogy. eLearning Industry. Retrieved from </w:t>
      </w:r>
    </w:p>
    <w:p w:rsidR="00000000" w:rsidDel="00000000" w:rsidP="00000000" w:rsidRDefault="00000000" w:rsidRPr="00000000" w14:paraId="000004E7">
      <w:pPr>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http:// elearningindustry.com/the-adultlearning-theory-andragogy-ofmalcolm-knowles.</w:t>
      </w:r>
    </w:p>
    <w:p w:rsidR="00000000" w:rsidDel="00000000" w:rsidP="00000000" w:rsidRDefault="00000000" w:rsidRPr="00000000" w14:paraId="000004E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E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Phil – IRI Manual (2018)</w:t>
      </w:r>
    </w:p>
    <w:p w:rsidR="00000000" w:rsidDel="00000000" w:rsidP="00000000" w:rsidRDefault="00000000" w:rsidRPr="00000000" w14:paraId="000004E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E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Resnick, L. (n.d.). Learning in school and out. Retrieved from http:// methodenpool.uni-</w:t>
      </w:r>
    </w:p>
    <w:p w:rsidR="00000000" w:rsidDel="00000000" w:rsidP="00000000" w:rsidRDefault="00000000" w:rsidRPr="00000000" w14:paraId="000004EC">
      <w:pPr>
        <w:spacing w:after="0" w:line="240" w:lineRule="auto"/>
        <w:ind w:firstLine="720"/>
        <w:rPr/>
      </w:pPr>
      <w:r w:rsidDel="00000000" w:rsidR="00000000" w:rsidRPr="00000000">
        <w:rPr>
          <w:rFonts w:ascii="Times New Roman" w:cs="Times New Roman" w:eastAsia="Times New Roman" w:hAnsi="Times New Roman"/>
          <w:sz w:val="24"/>
          <w:szCs w:val="24"/>
          <w:rtl w:val="0"/>
        </w:rPr>
        <w:t xml:space="preserve">koeln.de/ situierteslernen/Resnick2.htm.</w:t>
      </w:r>
      <w:r w:rsidDel="00000000" w:rsidR="00000000" w:rsidRPr="00000000">
        <w:rPr>
          <w:rtl w:val="0"/>
        </w:rPr>
      </w:r>
    </w:p>
    <w:p w:rsidR="00000000" w:rsidDel="00000000" w:rsidP="00000000" w:rsidRDefault="00000000" w:rsidRPr="00000000" w14:paraId="000004ED">
      <w:pPr>
        <w:spacing w:after="0" w:before="240" w:line="48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EE">
      <w:pPr>
        <w:spacing w:after="0" w:before="240"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EF">
      <w:pPr>
        <w:spacing w:after="0" w:before="240"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0">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1">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2">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3">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4">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5">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6">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7">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8">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9">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A">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B">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C">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D">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E">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FF">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0">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1">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2">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3">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4">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5">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6">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APPENDICES</w:t>
      </w:r>
    </w:p>
    <w:p w:rsidR="00000000" w:rsidDel="00000000" w:rsidP="00000000" w:rsidRDefault="00000000" w:rsidRPr="00000000" w14:paraId="00000508">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9">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A">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B">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D">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0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0">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3">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4">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5">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Activites in Contextualized English Reading proficiency Toolkit (CERPT)</w:t>
      </w:r>
    </w:p>
    <w:p w:rsidR="00000000" w:rsidDel="00000000" w:rsidP="00000000" w:rsidRDefault="00000000" w:rsidRPr="00000000" w14:paraId="00000517">
      <w:pPr>
        <w:spacing w:after="0" w:line="240" w:lineRule="auto"/>
        <w:rPr>
          <w:rFonts w:ascii="Times New Roman" w:cs="Times New Roman" w:eastAsia="Times New Roman" w:hAnsi="Times New Roman"/>
          <w:b w:val="1"/>
          <w:sz w:val="24"/>
          <w:szCs w:val="24"/>
        </w:rPr>
      </w:pPr>
      <w:r w:rsidDel="00000000" w:rsidR="00000000" w:rsidRPr="00000000">
        <w:rPr/>
        <w:drawing>
          <wp:inline distB="0" distT="0" distL="0" distR="0">
            <wp:extent cx="6054349" cy="8198901"/>
            <wp:effectExtent b="0" l="0" r="0" t="0"/>
            <wp:docPr id="56" name="image4.png"/>
            <a:graphic>
              <a:graphicData uri="http://schemas.openxmlformats.org/drawingml/2006/picture">
                <pic:pic>
                  <pic:nvPicPr>
                    <pic:cNvPr id="0" name="image4.png"/>
                    <pic:cNvPicPr preferRelativeResize="0"/>
                  </pic:nvPicPr>
                  <pic:blipFill>
                    <a:blip r:embed="rId29"/>
                    <a:srcRect b="0" l="0" r="0" t="0"/>
                    <a:stretch>
                      <a:fillRect/>
                    </a:stretch>
                  </pic:blipFill>
                  <pic:spPr>
                    <a:xfrm>
                      <a:off x="0" y="0"/>
                      <a:ext cx="6054349" cy="8198901"/>
                    </a:xfrm>
                    <a:prstGeom prst="rect"/>
                    <a:ln/>
                  </pic:spPr>
                </pic:pic>
              </a:graphicData>
            </a:graphic>
          </wp:inline>
        </w:drawing>
      </w:r>
      <w:r w:rsidDel="00000000" w:rsidR="00000000" w:rsidRPr="00000000">
        <w:rPr>
          <w:rtl w:val="0"/>
        </w:rPr>
      </w:r>
    </w:p>
    <w:p w:rsidR="00000000" w:rsidDel="00000000" w:rsidP="00000000" w:rsidRDefault="00000000" w:rsidRPr="00000000" w14:paraId="00000518">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9">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1A">
      <w:pPr>
        <w:spacing w:after="0" w:line="240" w:lineRule="auto"/>
        <w:rPr>
          <w:rFonts w:ascii="Times New Roman" w:cs="Times New Roman" w:eastAsia="Times New Roman" w:hAnsi="Times New Roman"/>
          <w:b w:val="1"/>
          <w:sz w:val="24"/>
          <w:szCs w:val="24"/>
        </w:rPr>
      </w:pPr>
      <w:r w:rsidDel="00000000" w:rsidR="00000000" w:rsidRPr="00000000">
        <w:rPr/>
        <w:drawing>
          <wp:inline distB="0" distT="0" distL="0" distR="0">
            <wp:extent cx="5697896" cy="9451118"/>
            <wp:effectExtent b="0" l="0" r="0" t="0"/>
            <wp:docPr id="58" name="image3.png"/>
            <a:graphic>
              <a:graphicData uri="http://schemas.openxmlformats.org/drawingml/2006/picture">
                <pic:pic>
                  <pic:nvPicPr>
                    <pic:cNvPr id="0" name="image3.png"/>
                    <pic:cNvPicPr preferRelativeResize="0"/>
                  </pic:nvPicPr>
                  <pic:blipFill>
                    <a:blip r:embed="rId30"/>
                    <a:srcRect b="0" l="0" r="0" t="0"/>
                    <a:stretch>
                      <a:fillRect/>
                    </a:stretch>
                  </pic:blipFill>
                  <pic:spPr>
                    <a:xfrm>
                      <a:off x="0" y="0"/>
                      <a:ext cx="5697896" cy="9451118"/>
                    </a:xfrm>
                    <a:prstGeom prst="rect"/>
                    <a:ln/>
                  </pic:spPr>
                </pic:pic>
              </a:graphicData>
            </a:graphic>
          </wp:inline>
        </w:drawing>
      </w:r>
      <w:r w:rsidDel="00000000" w:rsidR="00000000" w:rsidRPr="00000000">
        <w:rPr>
          <w:rtl w:val="0"/>
        </w:rPr>
      </w:r>
    </w:p>
    <w:p w:rsidR="00000000" w:rsidDel="00000000" w:rsidP="00000000" w:rsidRDefault="00000000" w:rsidRPr="00000000" w14:paraId="0000051B">
      <w:pPr>
        <w:spacing w:after="0" w:line="240" w:lineRule="auto"/>
        <w:rPr>
          <w:rFonts w:ascii="Times New Roman" w:cs="Times New Roman" w:eastAsia="Times New Roman" w:hAnsi="Times New Roman"/>
          <w:b w:val="1"/>
          <w:sz w:val="24"/>
          <w:szCs w:val="24"/>
        </w:rPr>
      </w:pPr>
      <w:r w:rsidDel="00000000" w:rsidR="00000000" w:rsidRPr="00000000">
        <w:rPr/>
        <w:drawing>
          <wp:inline distB="0" distT="0" distL="0" distR="0">
            <wp:extent cx="5976550" cy="9174194"/>
            <wp:effectExtent b="0" l="0" r="0" t="0"/>
            <wp:docPr id="57" name="image1.png"/>
            <a:graphic>
              <a:graphicData uri="http://schemas.openxmlformats.org/drawingml/2006/picture">
                <pic:pic>
                  <pic:nvPicPr>
                    <pic:cNvPr id="0" name="image1.png"/>
                    <pic:cNvPicPr preferRelativeResize="0"/>
                  </pic:nvPicPr>
                  <pic:blipFill>
                    <a:blip r:embed="rId31"/>
                    <a:srcRect b="0" l="0" r="0" t="0"/>
                    <a:stretch>
                      <a:fillRect/>
                    </a:stretch>
                  </pic:blipFill>
                  <pic:spPr>
                    <a:xfrm>
                      <a:off x="0" y="0"/>
                      <a:ext cx="5976550" cy="9174194"/>
                    </a:xfrm>
                    <a:prstGeom prst="rect"/>
                    <a:ln/>
                  </pic:spPr>
                </pic:pic>
              </a:graphicData>
            </a:graphic>
          </wp:inline>
        </w:drawing>
      </w:r>
      <w:r w:rsidDel="00000000" w:rsidR="00000000" w:rsidRPr="00000000">
        <w:rPr>
          <w:rtl w:val="0"/>
        </w:rPr>
      </w:r>
    </w:p>
    <w:p w:rsidR="00000000" w:rsidDel="00000000" w:rsidP="00000000" w:rsidRDefault="00000000" w:rsidRPr="00000000" w14:paraId="0000051C">
      <w:pPr>
        <w:spacing w:after="0" w:line="240" w:lineRule="auto"/>
        <w:rPr>
          <w:rFonts w:ascii="Times New Roman" w:cs="Times New Roman" w:eastAsia="Times New Roman" w:hAnsi="Times New Roman"/>
          <w:b w:val="1"/>
          <w:sz w:val="24"/>
          <w:szCs w:val="24"/>
        </w:rPr>
      </w:pPr>
      <w:r w:rsidDel="00000000" w:rsidR="00000000" w:rsidRPr="00000000">
        <w:rPr/>
        <w:drawing>
          <wp:inline distB="0" distT="0" distL="0" distR="0">
            <wp:extent cx="6038658" cy="8075622"/>
            <wp:effectExtent b="0" l="0" r="0" t="0"/>
            <wp:docPr id="59" name="image2.png"/>
            <a:graphic>
              <a:graphicData uri="http://schemas.openxmlformats.org/drawingml/2006/picture">
                <pic:pic>
                  <pic:nvPicPr>
                    <pic:cNvPr id="0" name="image2.png"/>
                    <pic:cNvPicPr preferRelativeResize="0"/>
                  </pic:nvPicPr>
                  <pic:blipFill>
                    <a:blip r:embed="rId32"/>
                    <a:srcRect b="0" l="0" r="0" t="0"/>
                    <a:stretch>
                      <a:fillRect/>
                    </a:stretch>
                  </pic:blipFill>
                  <pic:spPr>
                    <a:xfrm>
                      <a:off x="0" y="0"/>
                      <a:ext cx="6038658" cy="8075622"/>
                    </a:xfrm>
                    <a:prstGeom prst="rect"/>
                    <a:ln/>
                  </pic:spPr>
                </pic:pic>
              </a:graphicData>
            </a:graphic>
          </wp:inline>
        </w:drawing>
      </w: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 w:val="left" w:pos="808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787" w:hanging="360"/>
      </w:pPr>
      <w:rPr>
        <w:rFonts w:ascii="Courier New" w:cs="Courier New" w:eastAsia="Courier New" w:hAnsi="Courier New"/>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0">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3">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4">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5">
    <w:lvl w:ilvl="0">
      <w:start w:val="1"/>
      <w:numFmt w:val="decimal"/>
      <w:lvlText w:val="%1."/>
      <w:lvlJc w:val="left"/>
      <w:pPr>
        <w:ind w:left="720" w:hanging="360"/>
      </w:pPr>
      <w:rPr/>
    </w:lvl>
    <w:lvl w:ilvl="1">
      <w:start w:val="2"/>
      <w:numFmt w:val="decimal"/>
      <w:lvlText w:val="%1.%2."/>
      <w:lvlJc w:val="left"/>
      <w:pPr>
        <w:ind w:left="1080" w:hanging="360"/>
      </w:pPr>
      <w:rPr/>
    </w:lvl>
    <w:lvl w:ilvl="2">
      <w:start w:val="1"/>
      <w:numFmt w:val="decimal"/>
      <w:lvlText w:val="%1.%2.%3."/>
      <w:lvlJc w:val="left"/>
      <w:pPr>
        <w:ind w:left="1800" w:hanging="720"/>
      </w:pPr>
      <w:rPr/>
    </w:lvl>
    <w:lvl w:ilvl="3">
      <w:start w:val="1"/>
      <w:numFmt w:val="decimal"/>
      <w:lvlText w:val="%1.%2.%3.%4."/>
      <w:lvlJc w:val="left"/>
      <w:pPr>
        <w:ind w:left="2160" w:hanging="720"/>
      </w:pPr>
      <w:rPr/>
    </w:lvl>
    <w:lvl w:ilvl="4">
      <w:start w:val="1"/>
      <w:numFmt w:val="decimal"/>
      <w:lvlText w:val="%1.%2.%3.%4.%5."/>
      <w:lvlJc w:val="left"/>
      <w:pPr>
        <w:ind w:left="2880" w:hanging="1080"/>
      </w:pPr>
      <w:rPr/>
    </w:lvl>
    <w:lvl w:ilvl="5">
      <w:start w:val="1"/>
      <w:numFmt w:val="decimal"/>
      <w:lvlText w:val="%1.%2.%3.%4.%5.%6."/>
      <w:lvlJc w:val="left"/>
      <w:pPr>
        <w:ind w:left="3240" w:hanging="1080"/>
      </w:pPr>
      <w:rPr/>
    </w:lvl>
    <w:lvl w:ilvl="6">
      <w:start w:val="1"/>
      <w:numFmt w:val="decimal"/>
      <w:lvlText w:val="%1.%2.%3.%4.%5.%6.%7."/>
      <w:lvlJc w:val="left"/>
      <w:pPr>
        <w:ind w:left="3960" w:hanging="1440"/>
      </w:pPr>
      <w:rPr/>
    </w:lvl>
    <w:lvl w:ilvl="7">
      <w:start w:val="1"/>
      <w:numFmt w:val="decimal"/>
      <w:lvlText w:val="%1.%2.%3.%4.%5.%6.%7.%8."/>
      <w:lvlJc w:val="left"/>
      <w:pPr>
        <w:ind w:left="4320" w:hanging="1440"/>
      </w:pPr>
      <w:rPr/>
    </w:lvl>
    <w:lvl w:ilvl="8">
      <w:start w:val="1"/>
      <w:numFmt w:val="decimal"/>
      <w:lvlText w:val="%1.%2.%3.%4.%5.%6.%7.%8.%9."/>
      <w:lvlJc w:val="left"/>
      <w:pPr>
        <w:ind w:left="504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901D29"/>
    <w:pPr>
      <w:spacing w:after="200" w:line="276" w:lineRule="auto"/>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901D29"/>
    <w:pPr>
      <w:spacing w:after="0" w:line="240" w:lineRule="auto"/>
    </w:pPr>
  </w:style>
  <w:style w:type="table" w:styleId="TableGrid">
    <w:name w:val="Table Grid"/>
    <w:basedOn w:val="TableNormal"/>
    <w:uiPriority w:val="59"/>
    <w:rsid w:val="00901D2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901D29"/>
    <w:pPr>
      <w:spacing w:after="0" w:line="240" w:lineRule="auto"/>
      <w:ind w:left="720"/>
      <w:contextualSpacing w:val="1"/>
    </w:pPr>
    <w:rPr>
      <w:rFonts w:ascii="Times New Roman" w:cs="Times New Roman" w:eastAsia="Times New Roman" w:hAnsi="Times New Roman"/>
      <w:sz w:val="24"/>
      <w:szCs w:val="24"/>
    </w:rPr>
  </w:style>
  <w:style w:type="paragraph" w:styleId="NormalWeb">
    <w:name w:val="Normal (Web)"/>
    <w:basedOn w:val="Normal"/>
    <w:uiPriority w:val="99"/>
    <w:unhideWhenUsed w:val="1"/>
    <w:rsid w:val="00901D29"/>
    <w:pPr>
      <w:spacing w:after="100" w:afterAutospacing="1" w:before="100" w:beforeAutospacing="1" w:line="240" w:lineRule="auto"/>
    </w:pPr>
    <w:rPr>
      <w:rFonts w:ascii="Times New Roman" w:cs="Times New Roman" w:eastAsia="Times New Roman" w:hAnsi="Times New Roman"/>
      <w:sz w:val="24"/>
      <w:szCs w:val="24"/>
    </w:rPr>
  </w:style>
  <w:style w:type="character" w:styleId="BalloonTextChar" w:customStyle="1">
    <w:name w:val="Balloon Text Char"/>
    <w:basedOn w:val="DefaultParagraphFont"/>
    <w:link w:val="BalloonText"/>
    <w:uiPriority w:val="99"/>
    <w:semiHidden w:val="1"/>
    <w:rsid w:val="00901D29"/>
    <w:rPr>
      <w:rFonts w:ascii="Tahoma" w:cs="Tahoma" w:hAnsi="Tahoma"/>
      <w:sz w:val="16"/>
      <w:szCs w:val="16"/>
    </w:rPr>
  </w:style>
  <w:style w:type="paragraph" w:styleId="BalloonText">
    <w:name w:val="Balloon Text"/>
    <w:basedOn w:val="Normal"/>
    <w:link w:val="BalloonTextChar"/>
    <w:uiPriority w:val="99"/>
    <w:semiHidden w:val="1"/>
    <w:unhideWhenUsed w:val="1"/>
    <w:rsid w:val="00901D29"/>
    <w:pPr>
      <w:spacing w:after="0" w:line="240" w:lineRule="auto"/>
    </w:pPr>
    <w:rPr>
      <w:rFonts w:ascii="Tahoma" w:cs="Tahoma" w:hAnsi="Tahoma"/>
      <w:sz w:val="16"/>
      <w:szCs w:val="16"/>
    </w:rPr>
  </w:style>
  <w:style w:type="paragraph" w:styleId="Header">
    <w:name w:val="header"/>
    <w:basedOn w:val="Normal"/>
    <w:link w:val="HeaderChar"/>
    <w:uiPriority w:val="99"/>
    <w:unhideWhenUsed w:val="1"/>
    <w:rsid w:val="00901D29"/>
    <w:pPr>
      <w:tabs>
        <w:tab w:val="center" w:pos="4680"/>
        <w:tab w:val="right" w:pos="9360"/>
      </w:tabs>
      <w:spacing w:after="0" w:line="240" w:lineRule="auto"/>
    </w:pPr>
  </w:style>
  <w:style w:type="character" w:styleId="HeaderChar" w:customStyle="1">
    <w:name w:val="Header Char"/>
    <w:basedOn w:val="DefaultParagraphFont"/>
    <w:link w:val="Header"/>
    <w:uiPriority w:val="99"/>
    <w:rsid w:val="00901D29"/>
  </w:style>
  <w:style w:type="paragraph" w:styleId="Footer">
    <w:name w:val="footer"/>
    <w:basedOn w:val="Normal"/>
    <w:link w:val="FooterChar"/>
    <w:uiPriority w:val="99"/>
    <w:unhideWhenUsed w:val="1"/>
    <w:rsid w:val="00901D29"/>
    <w:pPr>
      <w:tabs>
        <w:tab w:val="center" w:pos="4680"/>
        <w:tab w:val="right" w:pos="9360"/>
      </w:tabs>
      <w:spacing w:after="0" w:line="240" w:lineRule="auto"/>
    </w:pPr>
  </w:style>
  <w:style w:type="character" w:styleId="FooterChar" w:customStyle="1">
    <w:name w:val="Footer Char"/>
    <w:basedOn w:val="DefaultParagraphFont"/>
    <w:link w:val="Footer"/>
    <w:uiPriority w:val="99"/>
    <w:rsid w:val="00901D29"/>
  </w:style>
  <w:style w:type="character" w:styleId="Hyperlink">
    <w:name w:val="Hyperlink"/>
    <w:basedOn w:val="DefaultParagraphFont"/>
    <w:uiPriority w:val="99"/>
    <w:unhideWhenUsed w:val="1"/>
    <w:rsid w:val="00901D29"/>
    <w:rPr>
      <w:color w:val="0563c1" w:themeColor="hyperlink"/>
      <w:u w:val="single"/>
    </w:rPr>
  </w:style>
  <w:style w:type="character" w:styleId="Emphasis">
    <w:name w:val="Emphasis"/>
    <w:basedOn w:val="DefaultParagraphFont"/>
    <w:uiPriority w:val="20"/>
    <w:qFormat w:val="1"/>
    <w:rsid w:val="00901D29"/>
    <w:rPr>
      <w:i w:val="1"/>
      <w:iCs w:val="1"/>
    </w:rPr>
  </w:style>
  <w:style w:type="character" w:styleId="PlaceholderText">
    <w:name w:val="Placeholder Text"/>
    <w:basedOn w:val="DefaultParagraphFont"/>
    <w:uiPriority w:val="99"/>
    <w:semiHidden w:val="1"/>
    <w:rsid w:val="00110C7B"/>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3.png"/><Relationship Id="rId22" Type="http://schemas.openxmlformats.org/officeDocument/2006/relationships/image" Target="media/image18.png"/><Relationship Id="rId21" Type="http://schemas.openxmlformats.org/officeDocument/2006/relationships/hyperlink" Target="about:blank" TargetMode="External"/><Relationship Id="rId24" Type="http://schemas.openxmlformats.org/officeDocument/2006/relationships/image" Target="media/image7.png"/><Relationship Id="rId23" Type="http://schemas.openxmlformats.org/officeDocument/2006/relationships/image" Target="media/image1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4.xml"/><Relationship Id="rId26" Type="http://schemas.openxmlformats.org/officeDocument/2006/relationships/image" Target="media/image12.png"/><Relationship Id="rId25" Type="http://schemas.openxmlformats.org/officeDocument/2006/relationships/image" Target="media/image15.png"/><Relationship Id="rId28" Type="http://schemas.openxmlformats.org/officeDocument/2006/relationships/hyperlink" Target="https://www.researchgate.net/publication/310671685" TargetMode="External"/><Relationship Id="rId27" Type="http://schemas.openxmlformats.org/officeDocument/2006/relationships/hyperlink" Target="http://www.cord.org/uploadedfiles/"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4.png"/><Relationship Id="rId7" Type="http://schemas.openxmlformats.org/officeDocument/2006/relationships/image" Target="media/image9.png"/><Relationship Id="rId8" Type="http://schemas.openxmlformats.org/officeDocument/2006/relationships/header" Target="header1.xml"/><Relationship Id="rId31" Type="http://schemas.openxmlformats.org/officeDocument/2006/relationships/image" Target="media/image1.png"/><Relationship Id="rId30" Type="http://schemas.openxmlformats.org/officeDocument/2006/relationships/image" Target="media/image3.png"/><Relationship Id="rId11" Type="http://schemas.openxmlformats.org/officeDocument/2006/relationships/image" Target="media/image5.png"/><Relationship Id="rId10" Type="http://schemas.openxmlformats.org/officeDocument/2006/relationships/header" Target="header2.xml"/><Relationship Id="rId32" Type="http://schemas.openxmlformats.org/officeDocument/2006/relationships/image" Target="media/image2.png"/><Relationship Id="rId13" Type="http://schemas.openxmlformats.org/officeDocument/2006/relationships/image" Target="media/image19.png"/><Relationship Id="rId12" Type="http://schemas.openxmlformats.org/officeDocument/2006/relationships/image" Target="media/image6.png"/><Relationship Id="rId15" Type="http://schemas.openxmlformats.org/officeDocument/2006/relationships/image" Target="media/image16.png"/><Relationship Id="rId14" Type="http://schemas.openxmlformats.org/officeDocument/2006/relationships/image" Target="media/image14.png"/><Relationship Id="rId17" Type="http://schemas.openxmlformats.org/officeDocument/2006/relationships/header" Target="header3.xml"/><Relationship Id="rId16" Type="http://schemas.openxmlformats.org/officeDocument/2006/relationships/image" Target="media/image8.png"/><Relationship Id="rId19" Type="http://schemas.openxmlformats.org/officeDocument/2006/relationships/image" Target="media/image10.png"/><Relationship Id="rId18"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0ZVyqV8Bfh10u9p3uqZTBeskAQ==">AMUW2mXGlXIhs196oSVvCWyVXlY68KFvHrKa9eF6SZ5LP9x/mNTTLlfz/kyu9t6ON5TuuzDNdhlNkRGYEb7qgLYRnYYPGxiP8gF9ST2tkOLn3VINJoMyNP0=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2018-10-30T17:16:00Z</dcterms:created>
  <dc:creator>user</dc:creator>
</cp:coreProperties>
</file>